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6B" w:rsidRPr="0076631A" w:rsidRDefault="0096286B" w:rsidP="0096286B">
      <w:pPr>
        <w:widowControl/>
        <w:spacing w:line="560" w:lineRule="atLeast"/>
        <w:rPr>
          <w:rFonts w:ascii="Times New Roman" w:eastAsia="宋体" w:hAnsi="Times New Roman" w:cs="Times New Roman"/>
          <w:kern w:val="0"/>
          <w:szCs w:val="21"/>
        </w:rPr>
      </w:pPr>
      <w:r w:rsidRPr="0076631A">
        <w:rPr>
          <w:rFonts w:ascii="黑体" w:eastAsia="黑体" w:hAnsi="Times New Roman" w:cs="Times New Roman" w:hint="eastAsia"/>
          <w:kern w:val="0"/>
          <w:sz w:val="32"/>
          <w:szCs w:val="32"/>
        </w:rPr>
        <w:t>附件2</w:t>
      </w:r>
    </w:p>
    <w:p w:rsidR="0096286B" w:rsidRPr="0076631A" w:rsidRDefault="0096286B" w:rsidP="0096286B">
      <w:pPr>
        <w:widowControl/>
        <w:spacing w:line="560" w:lineRule="atLeast"/>
        <w:jc w:val="center"/>
        <w:rPr>
          <w:rFonts w:ascii="Calibri" w:eastAsia="宋体" w:hAnsi="Calibri" w:cs="Calibri"/>
          <w:kern w:val="0"/>
          <w:szCs w:val="21"/>
        </w:rPr>
      </w:pPr>
      <w:r w:rsidRPr="0076631A">
        <w:rPr>
          <w:rFonts w:ascii="华文中宋" w:eastAsia="华文中宋" w:hAnsi="华文中宋" w:cs="Calibri" w:hint="eastAsia"/>
          <w:kern w:val="0"/>
          <w:sz w:val="44"/>
          <w:szCs w:val="44"/>
        </w:rPr>
        <w:t>工贸企业粉尘</w:t>
      </w:r>
      <w:proofErr w:type="gramStart"/>
      <w:r w:rsidRPr="0076631A">
        <w:rPr>
          <w:rFonts w:ascii="华文中宋" w:eastAsia="华文中宋" w:hAnsi="华文中宋" w:cs="Calibri" w:hint="eastAsia"/>
          <w:kern w:val="0"/>
          <w:sz w:val="44"/>
          <w:szCs w:val="44"/>
        </w:rPr>
        <w:t>防爆专项</w:t>
      </w:r>
      <w:proofErr w:type="gramEnd"/>
      <w:r w:rsidRPr="0076631A">
        <w:rPr>
          <w:rFonts w:ascii="华文中宋" w:eastAsia="华文中宋" w:hAnsi="华文中宋" w:cs="Calibri" w:hint="eastAsia"/>
          <w:kern w:val="0"/>
          <w:sz w:val="44"/>
          <w:szCs w:val="44"/>
        </w:rPr>
        <w:t>整治工作检查表</w:t>
      </w:r>
    </w:p>
    <w:p w:rsidR="0096286B" w:rsidRPr="0076631A" w:rsidRDefault="0096286B" w:rsidP="0096286B">
      <w:pPr>
        <w:widowControl/>
        <w:spacing w:before="156" w:line="560" w:lineRule="atLeast"/>
        <w:jc w:val="left"/>
        <w:rPr>
          <w:rFonts w:ascii="Calibri" w:eastAsia="宋体" w:hAnsi="Calibri" w:cs="Calibri"/>
          <w:kern w:val="0"/>
          <w:szCs w:val="21"/>
        </w:rPr>
      </w:pPr>
      <w:r w:rsidRPr="0076631A">
        <w:rPr>
          <w:rFonts w:ascii="仿宋_GB2312" w:eastAsia="仿宋_GB2312" w:hAnsi="Calibri" w:cs="Calibri" w:hint="eastAsia"/>
          <w:kern w:val="0"/>
          <w:sz w:val="32"/>
          <w:szCs w:val="32"/>
        </w:rPr>
        <w:t>检查组组长：检查日期：2016年月日</w:t>
      </w:r>
    </w:p>
    <w:tbl>
      <w:tblPr>
        <w:tblW w:w="9640" w:type="dxa"/>
        <w:tblInd w:w="-318" w:type="dxa"/>
        <w:tblCellMar>
          <w:left w:w="0" w:type="dxa"/>
          <w:right w:w="0" w:type="dxa"/>
        </w:tblCellMar>
        <w:tblLook w:val="04A0" w:firstRow="1" w:lastRow="0" w:firstColumn="1" w:lastColumn="0" w:noHBand="0" w:noVBand="1"/>
      </w:tblPr>
      <w:tblGrid>
        <w:gridCol w:w="867"/>
        <w:gridCol w:w="4379"/>
        <w:gridCol w:w="2268"/>
        <w:gridCol w:w="2126"/>
      </w:tblGrid>
      <w:tr w:rsidR="0096286B" w:rsidRPr="0076631A" w:rsidTr="004F1F4E">
        <w:trPr>
          <w:trHeight w:val="123"/>
        </w:trPr>
        <w:tc>
          <w:tcPr>
            <w:tcW w:w="96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123" w:lineRule="atLeast"/>
              <w:jc w:val="left"/>
              <w:rPr>
                <w:rFonts w:ascii="Calibri" w:eastAsia="宋体" w:hAnsi="Calibri" w:cs="Calibri"/>
                <w:kern w:val="0"/>
                <w:szCs w:val="21"/>
              </w:rPr>
            </w:pPr>
            <w:r w:rsidRPr="0076631A">
              <w:rPr>
                <w:rFonts w:ascii="仿宋_GB2312" w:eastAsia="仿宋_GB2312" w:hAnsi="Calibri" w:cs="Calibri" w:hint="eastAsia"/>
                <w:kern w:val="0"/>
                <w:sz w:val="28"/>
                <w:szCs w:val="28"/>
              </w:rPr>
              <w:t>企业名称：</w:t>
            </w:r>
          </w:p>
        </w:tc>
      </w:tr>
      <w:tr w:rsidR="0096286B" w:rsidRPr="0076631A" w:rsidTr="004F1F4E">
        <w:trPr>
          <w:trHeight w:val="123"/>
        </w:trPr>
        <w:tc>
          <w:tcPr>
            <w:tcW w:w="9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123" w:lineRule="atLeast"/>
              <w:jc w:val="left"/>
              <w:rPr>
                <w:rFonts w:ascii="Calibri" w:eastAsia="宋体" w:hAnsi="Calibri" w:cs="Calibri"/>
                <w:kern w:val="0"/>
                <w:szCs w:val="21"/>
              </w:rPr>
            </w:pPr>
            <w:r w:rsidRPr="0076631A">
              <w:rPr>
                <w:rFonts w:ascii="仿宋_GB2312" w:eastAsia="仿宋_GB2312" w:hAnsi="Calibri" w:cs="Calibri" w:hint="eastAsia"/>
                <w:kern w:val="0"/>
                <w:sz w:val="28"/>
                <w:szCs w:val="28"/>
              </w:rPr>
              <w:t>企业地址：</w:t>
            </w:r>
            <w:r w:rsidRPr="0076631A">
              <w:rPr>
                <w:rFonts w:ascii="华文仿宋" w:eastAsia="华文仿宋" w:hAnsi="华文仿宋" w:cs="Calibri" w:hint="eastAsia"/>
                <w:kern w:val="0"/>
                <w:sz w:val="28"/>
                <w:szCs w:val="28"/>
              </w:rPr>
              <w:t>省（区、市）市县</w:t>
            </w:r>
          </w:p>
        </w:tc>
      </w:tr>
      <w:tr w:rsidR="0096286B" w:rsidRPr="0076631A" w:rsidTr="004F1F4E">
        <w:trPr>
          <w:trHeight w:val="396"/>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b/>
                <w:bCs/>
                <w:kern w:val="0"/>
                <w:sz w:val="28"/>
                <w:szCs w:val="28"/>
              </w:rPr>
              <w:t>序号</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b/>
                <w:bCs/>
                <w:kern w:val="0"/>
                <w:sz w:val="28"/>
                <w:szCs w:val="28"/>
              </w:rPr>
              <w:t>检查项目</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6286B" w:rsidRPr="0076631A" w:rsidRDefault="0096286B" w:rsidP="004F1F4E">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b/>
                <w:bCs/>
                <w:kern w:val="0"/>
                <w:sz w:val="28"/>
                <w:szCs w:val="28"/>
              </w:rPr>
              <w:t>检查情况</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b/>
                <w:bCs/>
                <w:kern w:val="0"/>
                <w:sz w:val="28"/>
                <w:szCs w:val="28"/>
              </w:rPr>
              <w:t>突出问题</w:t>
            </w:r>
          </w:p>
        </w:tc>
      </w:tr>
      <w:tr w:rsidR="0096286B" w:rsidRPr="0076631A" w:rsidTr="004F1F4E">
        <w:trPr>
          <w:trHeight w:val="563"/>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1</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现场核实粉尘作业场所作业人数。</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 ）</w:t>
            </w:r>
            <w:proofErr w:type="gramStart"/>
            <w:r w:rsidRPr="0076631A">
              <w:rPr>
                <w:rFonts w:ascii="仿宋_GB2312" w:eastAsia="仿宋_GB2312" w:hAnsi="Calibri" w:cs="Calibri" w:hint="eastAsia"/>
                <w:color w:val="000000"/>
                <w:kern w:val="0"/>
                <w:sz w:val="28"/>
                <w:szCs w:val="28"/>
              </w:rPr>
              <w:t>个</w:t>
            </w:r>
            <w:proofErr w:type="gramEnd"/>
            <w:r w:rsidRPr="0076631A">
              <w:rPr>
                <w:rFonts w:ascii="仿宋_GB2312" w:eastAsia="仿宋_GB2312" w:hAnsi="Calibri" w:cs="Calibri" w:hint="eastAsia"/>
                <w:color w:val="000000"/>
                <w:kern w:val="0"/>
                <w:sz w:val="28"/>
                <w:szCs w:val="28"/>
              </w:rPr>
              <w:t>工位</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96286B" w:rsidRPr="0076631A" w:rsidTr="004F1F4E">
        <w:trPr>
          <w:trHeight w:val="278"/>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2</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主要（分管）负责人是否参加过粉尘防爆专题培训。</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□是</w:t>
            </w:r>
            <w:r w:rsidRPr="0076631A">
              <w:rPr>
                <w:rFonts w:ascii="仿宋_GB2312" w:eastAsia="仿宋_GB2312" w:hAnsi="Calibri" w:cs="Calibri" w:hint="eastAsia"/>
                <w:kern w:val="0"/>
                <w:sz w:val="28"/>
                <w:szCs w:val="28"/>
              </w:rPr>
              <w:t>  </w:t>
            </w:r>
            <w:r w:rsidRPr="0076631A">
              <w:rPr>
                <w:rFonts w:ascii="仿宋_GB2312" w:eastAsia="仿宋_GB2312" w:hAnsi="Calibri" w:cs="Calibri" w:hint="eastAsia"/>
                <w:kern w:val="0"/>
                <w:sz w:val="28"/>
                <w:szCs w:val="28"/>
              </w:rPr>
              <w:t>□否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96286B" w:rsidRPr="0076631A" w:rsidTr="004F1F4E">
        <w:trPr>
          <w:trHeight w:val="563"/>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3</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主要（分管）负责人是否清楚企业粉尘爆炸的风险点。</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□是</w:t>
            </w:r>
            <w:r w:rsidRPr="0076631A">
              <w:rPr>
                <w:rFonts w:ascii="仿宋_GB2312" w:eastAsia="仿宋_GB2312" w:hAnsi="Calibri" w:cs="Calibri" w:hint="eastAsia"/>
                <w:kern w:val="0"/>
                <w:sz w:val="28"/>
                <w:szCs w:val="28"/>
              </w:rPr>
              <w:t>  </w:t>
            </w:r>
            <w:r w:rsidRPr="0076631A">
              <w:rPr>
                <w:rFonts w:ascii="仿宋_GB2312" w:eastAsia="仿宋_GB2312" w:hAnsi="Calibri" w:cs="Calibri" w:hint="eastAsia"/>
                <w:kern w:val="0"/>
                <w:sz w:val="28"/>
                <w:szCs w:val="28"/>
              </w:rPr>
              <w:t>□否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96286B" w:rsidRPr="0076631A" w:rsidTr="004F1F4E">
        <w:trPr>
          <w:trHeight w:val="278"/>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4</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当地监管部门对企业曾经采取过的执法措施。</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□限期整改</w:t>
            </w:r>
          </w:p>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□停产整顿</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96286B" w:rsidRPr="0076631A" w:rsidTr="004F1F4E">
        <w:trPr>
          <w:trHeight w:val="563"/>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5</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当地监管部门执法检查出的隐患，企业是否整改到位。</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□是</w:t>
            </w:r>
            <w:r w:rsidRPr="0076631A">
              <w:rPr>
                <w:rFonts w:ascii="仿宋_GB2312" w:eastAsia="仿宋_GB2312" w:hAnsi="Calibri" w:cs="Calibri" w:hint="eastAsia"/>
                <w:kern w:val="0"/>
                <w:sz w:val="28"/>
                <w:szCs w:val="28"/>
              </w:rPr>
              <w:t>  </w:t>
            </w:r>
            <w:r w:rsidRPr="0076631A">
              <w:rPr>
                <w:rFonts w:ascii="仿宋_GB2312" w:eastAsia="仿宋_GB2312" w:hAnsi="Calibri" w:cs="Calibri" w:hint="eastAsia"/>
                <w:kern w:val="0"/>
                <w:sz w:val="28"/>
                <w:szCs w:val="28"/>
              </w:rPr>
              <w:t>□否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96286B" w:rsidRPr="0076631A" w:rsidTr="004F1F4E">
        <w:trPr>
          <w:trHeight w:val="247"/>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6</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建构筑物结构、安全距离是否符合要求。</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□是</w:t>
            </w:r>
            <w:r w:rsidRPr="0076631A">
              <w:rPr>
                <w:rFonts w:ascii="仿宋_GB2312" w:eastAsia="仿宋_GB2312" w:hAnsi="Calibri" w:cs="Calibri" w:hint="eastAsia"/>
                <w:kern w:val="0"/>
                <w:sz w:val="28"/>
                <w:szCs w:val="28"/>
              </w:rPr>
              <w:t>  </w:t>
            </w:r>
            <w:r w:rsidRPr="0076631A">
              <w:rPr>
                <w:rFonts w:ascii="仿宋_GB2312" w:eastAsia="仿宋_GB2312" w:hAnsi="Calibri" w:cs="Calibri" w:hint="eastAsia"/>
                <w:kern w:val="0"/>
                <w:sz w:val="28"/>
                <w:szCs w:val="28"/>
              </w:rPr>
              <w:t>□否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96286B" w:rsidRPr="0076631A" w:rsidTr="004F1F4E">
        <w:trPr>
          <w:trHeight w:val="562"/>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7</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除尘系统是否规范设置。</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□是</w:t>
            </w:r>
            <w:r w:rsidRPr="0076631A">
              <w:rPr>
                <w:rFonts w:ascii="仿宋_GB2312" w:eastAsia="仿宋_GB2312" w:hAnsi="Calibri" w:cs="Calibri" w:hint="eastAsia"/>
                <w:kern w:val="0"/>
                <w:sz w:val="28"/>
                <w:szCs w:val="28"/>
              </w:rPr>
              <w:t>  </w:t>
            </w:r>
            <w:r w:rsidRPr="0076631A">
              <w:rPr>
                <w:rFonts w:ascii="仿宋_GB2312" w:eastAsia="仿宋_GB2312" w:hAnsi="Calibri" w:cs="Calibri" w:hint="eastAsia"/>
                <w:kern w:val="0"/>
                <w:sz w:val="28"/>
                <w:szCs w:val="28"/>
              </w:rPr>
              <w:t>□否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96286B" w:rsidRPr="0076631A" w:rsidTr="004F1F4E">
        <w:trPr>
          <w:trHeight w:val="247"/>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8</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粉尘爆炸危险场所防火防爆措施是否到位。</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□是</w:t>
            </w:r>
            <w:r w:rsidRPr="0076631A">
              <w:rPr>
                <w:rFonts w:ascii="仿宋_GB2312" w:eastAsia="仿宋_GB2312" w:hAnsi="Calibri" w:cs="Calibri" w:hint="eastAsia"/>
                <w:kern w:val="0"/>
                <w:sz w:val="28"/>
                <w:szCs w:val="28"/>
              </w:rPr>
              <w:t>  </w:t>
            </w:r>
            <w:r w:rsidRPr="0076631A">
              <w:rPr>
                <w:rFonts w:ascii="仿宋_GB2312" w:eastAsia="仿宋_GB2312" w:hAnsi="Calibri" w:cs="Calibri" w:hint="eastAsia"/>
                <w:kern w:val="0"/>
                <w:sz w:val="28"/>
                <w:szCs w:val="28"/>
              </w:rPr>
              <w:t>□否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96286B" w:rsidRPr="0076631A" w:rsidTr="004F1F4E">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9</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rPr>
                <w:rFonts w:ascii="Calibri" w:eastAsia="宋体" w:hAnsi="Calibri" w:cs="Calibri"/>
                <w:kern w:val="0"/>
                <w:szCs w:val="21"/>
              </w:rPr>
            </w:pPr>
            <w:r w:rsidRPr="0076631A">
              <w:rPr>
                <w:rFonts w:ascii="仿宋_GB2312" w:eastAsia="仿宋_GB2312" w:hAnsi="Calibri" w:cs="Calibri" w:hint="eastAsia"/>
                <w:color w:val="000000"/>
                <w:kern w:val="0"/>
                <w:sz w:val="28"/>
                <w:szCs w:val="28"/>
              </w:rPr>
              <w:t>作业场所粉尘清理是否及时规范。</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2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□是</w:t>
            </w:r>
            <w:r w:rsidRPr="0076631A">
              <w:rPr>
                <w:rFonts w:ascii="仿宋_GB2312" w:eastAsia="仿宋_GB2312" w:hAnsi="Calibri" w:cs="Calibri" w:hint="eastAsia"/>
                <w:kern w:val="0"/>
                <w:sz w:val="28"/>
                <w:szCs w:val="28"/>
              </w:rPr>
              <w:t>  </w:t>
            </w:r>
            <w:r w:rsidRPr="0076631A">
              <w:rPr>
                <w:rFonts w:ascii="仿宋_GB2312" w:eastAsia="仿宋_GB2312" w:hAnsi="Calibri" w:cs="Calibri" w:hint="eastAsia"/>
                <w:kern w:val="0"/>
                <w:sz w:val="28"/>
                <w:szCs w:val="28"/>
              </w:rPr>
              <w:t>□否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86B" w:rsidRPr="0076631A" w:rsidRDefault="0096286B" w:rsidP="004F1F4E">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bl>
    <w:p w:rsidR="0096286B" w:rsidRPr="0076631A" w:rsidRDefault="0096286B" w:rsidP="0096286B">
      <w:pPr>
        <w:widowControl/>
        <w:spacing w:line="400" w:lineRule="atLeast"/>
        <w:rPr>
          <w:rFonts w:ascii="Calibri" w:eastAsia="宋体" w:hAnsi="Calibri" w:cs="Calibri"/>
          <w:kern w:val="0"/>
          <w:szCs w:val="21"/>
        </w:rPr>
      </w:pPr>
      <w:r w:rsidRPr="0076631A">
        <w:rPr>
          <w:rFonts w:ascii="楷体_GB2312" w:eastAsia="楷体_GB2312" w:hAnsi="Calibri" w:cs="Calibri" w:hint="eastAsia"/>
          <w:kern w:val="0"/>
          <w:sz w:val="28"/>
          <w:szCs w:val="28"/>
        </w:rPr>
        <w:lastRenderedPageBreak/>
        <w:t>注：1.检查情况为“否”的，请填写存在的突出问题。</w:t>
      </w:r>
    </w:p>
    <w:p w:rsidR="0096286B" w:rsidRPr="0076631A" w:rsidRDefault="0096286B" w:rsidP="0096286B">
      <w:pPr>
        <w:widowControl/>
        <w:spacing w:line="400" w:lineRule="atLeast"/>
        <w:ind w:firstLine="560"/>
        <w:rPr>
          <w:rFonts w:ascii="Calibri" w:eastAsia="宋体" w:hAnsi="Calibri" w:cs="Calibri"/>
          <w:kern w:val="0"/>
          <w:szCs w:val="21"/>
        </w:rPr>
      </w:pPr>
      <w:r w:rsidRPr="0076631A">
        <w:rPr>
          <w:rFonts w:ascii="楷体_GB2312" w:eastAsia="楷体_GB2312" w:hAnsi="Calibri" w:cs="Calibri" w:hint="eastAsia"/>
          <w:kern w:val="0"/>
          <w:sz w:val="28"/>
          <w:szCs w:val="28"/>
        </w:rPr>
        <w:t>2.粉尘作业场所人数，是指可能受到粉尘爆炸伤害的最多作业人数，需核实以下区域的总工位数：存在粉尘爆炸危险的生产车间，除尘管道通过的建构筑物，与爆炸危险场所毗邻且未设置隔离设施的工作区域。</w:t>
      </w:r>
    </w:p>
    <w:p w:rsidR="0096286B" w:rsidRPr="0076631A" w:rsidRDefault="0096286B" w:rsidP="0096286B">
      <w:pPr>
        <w:widowControl/>
        <w:spacing w:line="400" w:lineRule="atLeast"/>
        <w:rPr>
          <w:rFonts w:ascii="Calibri" w:eastAsia="宋体" w:hAnsi="Calibri" w:cs="Calibri"/>
          <w:kern w:val="0"/>
          <w:szCs w:val="21"/>
        </w:rPr>
      </w:pPr>
      <w:r w:rsidRPr="0076631A">
        <w:rPr>
          <w:rFonts w:ascii="楷体_GB2312" w:eastAsia="楷体_GB2312" w:hAnsi="Calibri" w:cs="Calibri" w:hint="eastAsia"/>
          <w:kern w:val="0"/>
          <w:sz w:val="28"/>
          <w:szCs w:val="28"/>
        </w:rPr>
        <w:t>    </w:t>
      </w:r>
      <w:r w:rsidRPr="0076631A">
        <w:rPr>
          <w:rFonts w:ascii="楷体_GB2312" w:eastAsia="楷体_GB2312" w:hAnsi="Calibri" w:cs="Calibri" w:hint="eastAsia"/>
          <w:kern w:val="0"/>
          <w:sz w:val="28"/>
          <w:szCs w:val="28"/>
        </w:rPr>
        <w:t>3.企业爆炸风险点，主要考察企业负责人对除尘系统和粉尘清理两个主要风险的认识是否到位。</w:t>
      </w:r>
    </w:p>
    <w:p w:rsidR="0096286B" w:rsidRPr="0076631A" w:rsidRDefault="0096286B" w:rsidP="0096286B">
      <w:pPr>
        <w:widowControl/>
        <w:spacing w:line="400" w:lineRule="atLeast"/>
        <w:ind w:firstLine="560"/>
        <w:rPr>
          <w:rFonts w:ascii="Calibri" w:eastAsia="宋体" w:hAnsi="Calibri" w:cs="Calibri"/>
          <w:kern w:val="0"/>
          <w:szCs w:val="21"/>
        </w:rPr>
      </w:pPr>
      <w:r w:rsidRPr="0076631A">
        <w:rPr>
          <w:rFonts w:ascii="楷体_GB2312" w:eastAsia="楷体_GB2312" w:hAnsi="Calibri" w:cs="Calibri" w:hint="eastAsia"/>
          <w:kern w:val="0"/>
          <w:sz w:val="28"/>
          <w:szCs w:val="28"/>
        </w:rPr>
        <w:t>4.第6-9项，请按照安</w:t>
      </w:r>
      <w:proofErr w:type="gramStart"/>
      <w:r w:rsidRPr="0076631A">
        <w:rPr>
          <w:rFonts w:ascii="楷体_GB2312" w:eastAsia="楷体_GB2312" w:hAnsi="Calibri" w:cs="Calibri" w:hint="eastAsia"/>
          <w:kern w:val="0"/>
          <w:sz w:val="28"/>
          <w:szCs w:val="28"/>
        </w:rPr>
        <w:t>监总厅</w:t>
      </w:r>
      <w:proofErr w:type="gramEnd"/>
      <w:r w:rsidRPr="0076631A">
        <w:rPr>
          <w:rFonts w:ascii="楷体_GB2312" w:eastAsia="楷体_GB2312" w:hAnsi="Calibri" w:cs="Calibri" w:hint="eastAsia"/>
          <w:kern w:val="0"/>
          <w:sz w:val="28"/>
          <w:szCs w:val="28"/>
        </w:rPr>
        <w:t>管四〔2016〕39号文附件1要求检查。</w:t>
      </w:r>
    </w:p>
    <w:p w:rsidR="006D45D6" w:rsidRPr="0096286B" w:rsidRDefault="006D45D6">
      <w:bookmarkStart w:id="0" w:name="_GoBack"/>
      <w:bookmarkEnd w:id="0"/>
    </w:p>
    <w:sectPr w:rsidR="006D45D6" w:rsidRPr="00962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6B"/>
    <w:rsid w:val="006D45D6"/>
    <w:rsid w:val="0096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492</Characters>
  <Application>Microsoft Office Word</Application>
  <DocSecurity>0</DocSecurity>
  <Lines>4</Lines>
  <Paragraphs>1</Paragraphs>
  <ScaleCrop>false</ScaleCrop>
  <Company>微软中国</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2016-07-27T02:38:00Z</dcterms:created>
  <dcterms:modified xsi:type="dcterms:W3CDTF">2016-07-27T02:39:00Z</dcterms:modified>
</cp:coreProperties>
</file>