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146" w:rsidRDefault="00C75146" w:rsidP="00C4338A">
      <w:pPr>
        <w:widowControl/>
        <w:adjustRightInd w:val="0"/>
        <w:snapToGrid w:val="0"/>
        <w:spacing w:line="360" w:lineRule="auto"/>
        <w:jc w:val="left"/>
        <w:rPr>
          <w:rFonts w:ascii="仿宋_GB2312" w:eastAsia="仿宋_GB2312" w:hAnsi="仿宋"/>
          <w:sz w:val="32"/>
          <w:szCs w:val="32"/>
        </w:rPr>
      </w:pPr>
    </w:p>
    <w:p w:rsidR="00A70F98" w:rsidRDefault="00A70F98" w:rsidP="00A70F98">
      <w:pPr>
        <w:widowControl/>
        <w:adjustRightInd w:val="0"/>
        <w:snapToGrid w:val="0"/>
        <w:spacing w:line="360" w:lineRule="auto"/>
        <w:jc w:val="left"/>
        <w:rPr>
          <w:rFonts w:ascii="黑体" w:eastAsia="黑体" w:hAnsi="黑体"/>
          <w:sz w:val="36"/>
          <w:szCs w:val="36"/>
        </w:rPr>
      </w:pPr>
      <w:r>
        <w:rPr>
          <w:rFonts w:ascii="黑体" w:eastAsia="黑体" w:hAnsi="黑体" w:hint="eastAsia"/>
          <w:sz w:val="36"/>
          <w:szCs w:val="36"/>
        </w:rPr>
        <w:t>附件：</w:t>
      </w:r>
    </w:p>
    <w:p w:rsidR="00A70F98" w:rsidRDefault="00A70F98" w:rsidP="00A70F98">
      <w:pPr>
        <w:widowControl/>
        <w:adjustRightInd w:val="0"/>
        <w:snapToGrid w:val="0"/>
        <w:spacing w:line="360" w:lineRule="auto"/>
        <w:jc w:val="left"/>
        <w:rPr>
          <w:rFonts w:ascii="黑体" w:eastAsia="黑体" w:hAnsi="黑体"/>
          <w:sz w:val="36"/>
          <w:szCs w:val="36"/>
        </w:rPr>
      </w:pPr>
    </w:p>
    <w:p w:rsidR="00A70F98" w:rsidRDefault="00A70F98" w:rsidP="00A70F98">
      <w:pPr>
        <w:widowControl/>
        <w:adjustRightInd w:val="0"/>
        <w:snapToGrid w:val="0"/>
        <w:spacing w:line="360" w:lineRule="auto"/>
        <w:jc w:val="left"/>
        <w:rPr>
          <w:rFonts w:ascii="黑体" w:eastAsia="黑体" w:hAnsi="黑体"/>
          <w:sz w:val="36"/>
          <w:szCs w:val="36"/>
        </w:rPr>
      </w:pPr>
    </w:p>
    <w:p w:rsidR="00A70F98" w:rsidRDefault="00A70F98" w:rsidP="00A70F98">
      <w:pPr>
        <w:widowControl/>
        <w:adjustRightInd w:val="0"/>
        <w:snapToGrid w:val="0"/>
        <w:spacing w:line="360" w:lineRule="auto"/>
        <w:jc w:val="left"/>
        <w:rPr>
          <w:rFonts w:ascii="黑体" w:eastAsia="黑体" w:hAnsi="黑体"/>
          <w:sz w:val="36"/>
          <w:szCs w:val="36"/>
        </w:rPr>
      </w:pPr>
    </w:p>
    <w:p w:rsidR="00A70F98" w:rsidRDefault="00A70F98" w:rsidP="00A70F98">
      <w:pPr>
        <w:widowControl/>
        <w:adjustRightInd w:val="0"/>
        <w:snapToGrid w:val="0"/>
        <w:spacing w:line="360" w:lineRule="auto"/>
        <w:jc w:val="left"/>
        <w:rPr>
          <w:rFonts w:ascii="黑体" w:eastAsia="黑体" w:hAnsi="黑体"/>
          <w:sz w:val="36"/>
          <w:szCs w:val="36"/>
        </w:rPr>
      </w:pPr>
    </w:p>
    <w:p w:rsidR="00A70F98" w:rsidRPr="000E1ACF" w:rsidRDefault="008A34ED" w:rsidP="00A70F98">
      <w:pPr>
        <w:widowControl/>
        <w:adjustRightInd w:val="0"/>
        <w:snapToGrid w:val="0"/>
        <w:spacing w:line="360" w:lineRule="auto"/>
        <w:jc w:val="center"/>
        <w:rPr>
          <w:rFonts w:ascii="方正小标宋_GBK" w:eastAsia="方正小标宋_GBK" w:hAnsi="黑体"/>
          <w:sz w:val="44"/>
          <w:szCs w:val="44"/>
        </w:rPr>
      </w:pPr>
      <w:r w:rsidRPr="000E1ACF">
        <w:rPr>
          <w:rFonts w:ascii="方正小标宋_GBK" w:eastAsia="方正小标宋_GBK" w:hAnsi="黑体" w:hint="eastAsia"/>
          <w:sz w:val="44"/>
          <w:szCs w:val="44"/>
        </w:rPr>
        <w:t>危险货物道路运输电子</w:t>
      </w:r>
      <w:proofErr w:type="gramStart"/>
      <w:r w:rsidRPr="000E1ACF">
        <w:rPr>
          <w:rFonts w:ascii="方正小标宋_GBK" w:eastAsia="方正小标宋_GBK" w:hAnsi="黑体" w:hint="eastAsia"/>
          <w:sz w:val="44"/>
          <w:szCs w:val="44"/>
        </w:rPr>
        <w:t>运单试点</w:t>
      </w:r>
      <w:proofErr w:type="gramEnd"/>
      <w:r w:rsidR="00A70F98" w:rsidRPr="000E1ACF">
        <w:rPr>
          <w:rFonts w:ascii="方正小标宋_GBK" w:eastAsia="方正小标宋_GBK" w:hAnsi="黑体" w:hint="eastAsia"/>
          <w:sz w:val="44"/>
          <w:szCs w:val="44"/>
        </w:rPr>
        <w:t>工作</w:t>
      </w:r>
    </w:p>
    <w:p w:rsidR="00A70F98" w:rsidRPr="000E1ACF" w:rsidRDefault="002A7546" w:rsidP="002A7546">
      <w:pPr>
        <w:widowControl/>
        <w:jc w:val="center"/>
        <w:rPr>
          <w:rFonts w:ascii="方正小标宋_GBK" w:eastAsia="方正小标宋_GBK" w:hAnsi="黑体"/>
          <w:sz w:val="44"/>
          <w:szCs w:val="44"/>
        </w:rPr>
      </w:pPr>
      <w:r w:rsidRPr="000E1ACF">
        <w:rPr>
          <w:rFonts w:ascii="方正小标宋_GBK" w:eastAsia="方正小标宋_GBK" w:hAnsi="黑体" w:hint="eastAsia"/>
          <w:sz w:val="44"/>
          <w:szCs w:val="44"/>
        </w:rPr>
        <w:t>技术指南</w:t>
      </w:r>
    </w:p>
    <w:p w:rsidR="002A7546" w:rsidRDefault="002A7546">
      <w:pPr>
        <w:widowControl/>
        <w:jc w:val="left"/>
        <w:rPr>
          <w:rFonts w:ascii="黑体" w:eastAsia="黑体" w:hAnsi="黑体"/>
          <w:sz w:val="36"/>
          <w:szCs w:val="36"/>
        </w:rPr>
      </w:pPr>
      <w:r>
        <w:rPr>
          <w:rFonts w:ascii="黑体" w:eastAsia="黑体" w:hAnsi="黑体"/>
          <w:sz w:val="36"/>
          <w:szCs w:val="36"/>
        </w:rPr>
        <w:br w:type="page"/>
      </w:r>
    </w:p>
    <w:p w:rsidR="00C75146" w:rsidRPr="00F6121C" w:rsidRDefault="00601B8D" w:rsidP="00C4338A">
      <w:pPr>
        <w:widowControl/>
        <w:adjustRightInd w:val="0"/>
        <w:snapToGrid w:val="0"/>
        <w:spacing w:line="360" w:lineRule="auto"/>
        <w:jc w:val="center"/>
        <w:rPr>
          <w:rFonts w:ascii="仿宋" w:eastAsia="仿宋" w:hAnsi="仿宋"/>
          <w:sz w:val="28"/>
          <w:szCs w:val="28"/>
        </w:rPr>
      </w:pPr>
      <w:r w:rsidRPr="00F6121C">
        <w:rPr>
          <w:rFonts w:ascii="仿宋" w:eastAsia="仿宋" w:hAnsi="仿宋" w:hint="eastAsia"/>
          <w:sz w:val="28"/>
          <w:szCs w:val="28"/>
        </w:rPr>
        <w:lastRenderedPageBreak/>
        <w:t>目</w:t>
      </w:r>
      <w:r w:rsidR="0026619B" w:rsidRPr="00F6121C">
        <w:rPr>
          <w:rFonts w:ascii="仿宋" w:eastAsia="仿宋" w:hAnsi="仿宋"/>
          <w:sz w:val="28"/>
          <w:szCs w:val="28"/>
        </w:rPr>
        <w:t xml:space="preserve">  </w:t>
      </w:r>
      <w:r w:rsidRPr="00F6121C">
        <w:rPr>
          <w:rFonts w:ascii="仿宋" w:eastAsia="仿宋" w:hAnsi="仿宋" w:hint="eastAsia"/>
          <w:sz w:val="28"/>
          <w:szCs w:val="28"/>
        </w:rPr>
        <w:t>录</w:t>
      </w:r>
    </w:p>
    <w:p w:rsidR="001B75B4" w:rsidRPr="00F6121C" w:rsidRDefault="00004D20">
      <w:pPr>
        <w:pStyle w:val="10"/>
        <w:rPr>
          <w:rFonts w:ascii="仿宋" w:eastAsia="仿宋" w:hAnsi="仿宋"/>
          <w:noProof/>
          <w:snapToGrid/>
          <w:sz w:val="28"/>
          <w:szCs w:val="28"/>
        </w:rPr>
      </w:pPr>
      <w:r w:rsidRPr="00F6121C">
        <w:rPr>
          <w:rFonts w:ascii="仿宋" w:eastAsia="仿宋" w:hAnsi="仿宋" w:cs="Times New Roman"/>
          <w:kern w:val="0"/>
          <w:sz w:val="28"/>
          <w:szCs w:val="28"/>
        </w:rPr>
        <w:fldChar w:fldCharType="begin"/>
      </w:r>
      <w:r w:rsidR="00E60CF4" w:rsidRPr="001B75B4">
        <w:rPr>
          <w:rFonts w:ascii="仿宋" w:eastAsia="仿宋" w:hAnsi="仿宋" w:cs="Times New Roman"/>
          <w:kern w:val="0"/>
          <w:sz w:val="28"/>
          <w:szCs w:val="28"/>
        </w:rPr>
        <w:instrText xml:space="preserve"> TOC \o "1-2" \h \z \u </w:instrText>
      </w:r>
      <w:r w:rsidRPr="00F6121C">
        <w:rPr>
          <w:rFonts w:ascii="仿宋" w:eastAsia="仿宋" w:hAnsi="仿宋" w:cs="Times New Roman"/>
          <w:kern w:val="0"/>
          <w:sz w:val="28"/>
          <w:szCs w:val="28"/>
        </w:rPr>
        <w:fldChar w:fldCharType="separate"/>
      </w:r>
      <w:hyperlink w:anchor="_Toc407604930" w:history="1">
        <w:r w:rsidR="001B75B4" w:rsidRPr="00F6121C">
          <w:rPr>
            <w:rStyle w:val="aa"/>
            <w:rFonts w:ascii="仿宋" w:eastAsia="仿宋" w:hAnsi="仿宋" w:cs="Times New Roman" w:hint="eastAsia"/>
            <w:noProof/>
            <w:sz w:val="28"/>
            <w:szCs w:val="28"/>
          </w:rPr>
          <w:t>一、</w:t>
        </w:r>
        <w:r w:rsidR="001B75B4" w:rsidRPr="00F6121C">
          <w:rPr>
            <w:rFonts w:ascii="仿宋" w:eastAsia="仿宋" w:hAnsi="仿宋"/>
            <w:noProof/>
            <w:snapToGrid/>
            <w:sz w:val="28"/>
            <w:szCs w:val="28"/>
          </w:rPr>
          <w:tab/>
        </w:r>
        <w:r w:rsidR="001B75B4" w:rsidRPr="00F6121C">
          <w:rPr>
            <w:rStyle w:val="aa"/>
            <w:rFonts w:ascii="仿宋" w:eastAsia="仿宋" w:hAnsi="仿宋" w:cs="Times New Roman" w:hint="eastAsia"/>
            <w:noProof/>
            <w:sz w:val="28"/>
            <w:szCs w:val="28"/>
          </w:rPr>
          <w:t>业务流程</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_Toc407604930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1</w:t>
        </w:r>
        <w:r w:rsidRPr="00F6121C">
          <w:rPr>
            <w:rFonts w:ascii="仿宋" w:eastAsia="仿宋" w:hAnsi="仿宋"/>
            <w:noProof/>
            <w:webHidden/>
            <w:sz w:val="28"/>
            <w:szCs w:val="28"/>
          </w:rPr>
          <w:fldChar w:fldCharType="end"/>
        </w:r>
      </w:hyperlink>
    </w:p>
    <w:p w:rsidR="001B75B4" w:rsidRPr="00F6121C" w:rsidRDefault="00004D20">
      <w:pPr>
        <w:pStyle w:val="20"/>
        <w:tabs>
          <w:tab w:val="right" w:leader="dot" w:pos="8296"/>
        </w:tabs>
        <w:rPr>
          <w:rFonts w:ascii="仿宋" w:eastAsia="仿宋" w:hAnsi="仿宋"/>
          <w:noProof/>
          <w:sz w:val="28"/>
          <w:szCs w:val="28"/>
        </w:rPr>
      </w:pPr>
      <w:hyperlink w:anchor="_Toc407604931" w:history="1">
        <w:r w:rsidR="001B75B4" w:rsidRPr="00F6121C">
          <w:rPr>
            <w:rStyle w:val="aa"/>
            <w:rFonts w:ascii="仿宋" w:eastAsia="仿宋" w:hAnsi="仿宋" w:hint="eastAsia"/>
            <w:noProof/>
            <w:sz w:val="28"/>
            <w:szCs w:val="28"/>
          </w:rPr>
          <w:t>（一）总体流程</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_Toc407604931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1</w:t>
        </w:r>
        <w:r w:rsidRPr="00F6121C">
          <w:rPr>
            <w:rFonts w:ascii="仿宋" w:eastAsia="仿宋" w:hAnsi="仿宋"/>
            <w:noProof/>
            <w:webHidden/>
            <w:sz w:val="28"/>
            <w:szCs w:val="28"/>
          </w:rPr>
          <w:fldChar w:fldCharType="end"/>
        </w:r>
      </w:hyperlink>
    </w:p>
    <w:p w:rsidR="001B75B4" w:rsidRPr="00F6121C" w:rsidRDefault="00004D20">
      <w:pPr>
        <w:pStyle w:val="20"/>
        <w:tabs>
          <w:tab w:val="right" w:leader="dot" w:pos="8296"/>
        </w:tabs>
        <w:rPr>
          <w:rFonts w:ascii="仿宋" w:eastAsia="仿宋" w:hAnsi="仿宋"/>
          <w:noProof/>
          <w:sz w:val="28"/>
          <w:szCs w:val="28"/>
        </w:rPr>
      </w:pPr>
      <w:hyperlink w:anchor="_Toc407604932" w:history="1">
        <w:r w:rsidR="001B75B4" w:rsidRPr="00F6121C">
          <w:rPr>
            <w:rStyle w:val="aa"/>
            <w:rFonts w:ascii="仿宋" w:eastAsia="仿宋" w:hAnsi="仿宋" w:hint="eastAsia"/>
            <w:noProof/>
            <w:sz w:val="28"/>
            <w:szCs w:val="28"/>
          </w:rPr>
          <w:t>（二）主要监管环节</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_Toc407604932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2</w:t>
        </w:r>
        <w:r w:rsidRPr="00F6121C">
          <w:rPr>
            <w:rFonts w:ascii="仿宋" w:eastAsia="仿宋" w:hAnsi="仿宋"/>
            <w:noProof/>
            <w:webHidden/>
            <w:sz w:val="28"/>
            <w:szCs w:val="28"/>
          </w:rPr>
          <w:fldChar w:fldCharType="end"/>
        </w:r>
      </w:hyperlink>
    </w:p>
    <w:p w:rsidR="001B75B4" w:rsidRPr="00F6121C" w:rsidRDefault="00004D20">
      <w:pPr>
        <w:pStyle w:val="10"/>
        <w:rPr>
          <w:rFonts w:ascii="仿宋" w:eastAsia="仿宋" w:hAnsi="仿宋"/>
          <w:noProof/>
          <w:snapToGrid/>
          <w:sz w:val="28"/>
          <w:szCs w:val="28"/>
        </w:rPr>
      </w:pPr>
      <w:hyperlink w:anchor="_Toc407604933" w:history="1">
        <w:r w:rsidR="001B75B4" w:rsidRPr="00F6121C">
          <w:rPr>
            <w:rStyle w:val="aa"/>
            <w:rFonts w:ascii="仿宋" w:eastAsia="仿宋" w:hAnsi="仿宋" w:cs="Times New Roman" w:hint="eastAsia"/>
            <w:noProof/>
            <w:sz w:val="28"/>
            <w:szCs w:val="28"/>
          </w:rPr>
          <w:t>二、</w:t>
        </w:r>
        <w:r w:rsidR="001B75B4" w:rsidRPr="00F6121C">
          <w:rPr>
            <w:rFonts w:ascii="仿宋" w:eastAsia="仿宋" w:hAnsi="仿宋"/>
            <w:noProof/>
            <w:snapToGrid/>
            <w:sz w:val="28"/>
            <w:szCs w:val="28"/>
          </w:rPr>
          <w:tab/>
        </w:r>
        <w:r w:rsidR="001B75B4" w:rsidRPr="00F6121C">
          <w:rPr>
            <w:rStyle w:val="aa"/>
            <w:rFonts w:ascii="仿宋" w:eastAsia="仿宋" w:hAnsi="仿宋" w:cs="Times New Roman" w:hint="eastAsia"/>
            <w:noProof/>
            <w:sz w:val="28"/>
            <w:szCs w:val="28"/>
          </w:rPr>
          <w:t>电子运单格式及填写要求</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_Toc407604933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5</w:t>
        </w:r>
        <w:r w:rsidRPr="00F6121C">
          <w:rPr>
            <w:rFonts w:ascii="仿宋" w:eastAsia="仿宋" w:hAnsi="仿宋"/>
            <w:noProof/>
            <w:webHidden/>
            <w:sz w:val="28"/>
            <w:szCs w:val="28"/>
          </w:rPr>
          <w:fldChar w:fldCharType="end"/>
        </w:r>
      </w:hyperlink>
    </w:p>
    <w:p w:rsidR="001B75B4" w:rsidRPr="00F6121C" w:rsidRDefault="00004D20">
      <w:pPr>
        <w:pStyle w:val="10"/>
        <w:rPr>
          <w:rFonts w:ascii="仿宋" w:eastAsia="仿宋" w:hAnsi="仿宋"/>
          <w:noProof/>
          <w:snapToGrid/>
          <w:sz w:val="28"/>
          <w:szCs w:val="28"/>
        </w:rPr>
      </w:pPr>
      <w:hyperlink w:anchor="_Toc407604934" w:history="1">
        <w:r w:rsidR="001B75B4" w:rsidRPr="00F6121C">
          <w:rPr>
            <w:rStyle w:val="aa"/>
            <w:rFonts w:ascii="仿宋" w:eastAsia="仿宋" w:hAnsi="仿宋" w:cs="Times New Roman" w:hint="eastAsia"/>
            <w:noProof/>
            <w:sz w:val="28"/>
            <w:szCs w:val="28"/>
          </w:rPr>
          <w:t>三、</w:t>
        </w:r>
        <w:r w:rsidR="001B75B4" w:rsidRPr="00F6121C">
          <w:rPr>
            <w:rFonts w:ascii="仿宋" w:eastAsia="仿宋" w:hAnsi="仿宋"/>
            <w:noProof/>
            <w:snapToGrid/>
            <w:sz w:val="28"/>
            <w:szCs w:val="28"/>
          </w:rPr>
          <w:tab/>
        </w:r>
        <w:r w:rsidR="001B75B4" w:rsidRPr="00F6121C">
          <w:rPr>
            <w:rStyle w:val="aa"/>
            <w:rFonts w:ascii="仿宋" w:eastAsia="仿宋" w:hAnsi="仿宋" w:cs="Times New Roman" w:hint="eastAsia"/>
            <w:noProof/>
            <w:sz w:val="28"/>
            <w:szCs w:val="28"/>
          </w:rPr>
          <w:t>系统部署方案</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_Toc407604934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9</w:t>
        </w:r>
        <w:r w:rsidRPr="00F6121C">
          <w:rPr>
            <w:rFonts w:ascii="仿宋" w:eastAsia="仿宋" w:hAnsi="仿宋"/>
            <w:noProof/>
            <w:webHidden/>
            <w:sz w:val="28"/>
            <w:szCs w:val="28"/>
          </w:rPr>
          <w:fldChar w:fldCharType="end"/>
        </w:r>
      </w:hyperlink>
    </w:p>
    <w:p w:rsidR="001B75B4" w:rsidRPr="00F6121C" w:rsidRDefault="00004D20">
      <w:pPr>
        <w:pStyle w:val="10"/>
        <w:rPr>
          <w:rFonts w:ascii="仿宋" w:eastAsia="仿宋" w:hAnsi="仿宋"/>
          <w:noProof/>
          <w:snapToGrid/>
          <w:sz w:val="28"/>
          <w:szCs w:val="28"/>
        </w:rPr>
      </w:pPr>
      <w:hyperlink w:anchor="_Toc407604935" w:history="1">
        <w:r w:rsidR="001B75B4" w:rsidRPr="00F6121C">
          <w:rPr>
            <w:rStyle w:val="aa"/>
            <w:rFonts w:ascii="仿宋" w:eastAsia="仿宋" w:hAnsi="仿宋" w:cs="Times New Roman" w:hint="eastAsia"/>
            <w:noProof/>
            <w:sz w:val="28"/>
            <w:szCs w:val="28"/>
          </w:rPr>
          <w:t>四、</w:t>
        </w:r>
        <w:r w:rsidR="001B75B4" w:rsidRPr="00F6121C">
          <w:rPr>
            <w:rFonts w:ascii="仿宋" w:eastAsia="仿宋" w:hAnsi="仿宋"/>
            <w:noProof/>
            <w:snapToGrid/>
            <w:sz w:val="28"/>
            <w:szCs w:val="28"/>
          </w:rPr>
          <w:tab/>
        </w:r>
        <w:r w:rsidR="001B75B4" w:rsidRPr="00F6121C">
          <w:rPr>
            <w:rStyle w:val="aa"/>
            <w:rFonts w:ascii="仿宋" w:eastAsia="仿宋" w:hAnsi="仿宋" w:cs="Times New Roman" w:hint="eastAsia"/>
            <w:noProof/>
            <w:sz w:val="28"/>
            <w:szCs w:val="28"/>
          </w:rPr>
          <w:t>系统主要功能</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_Toc407604935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10</w:t>
        </w:r>
        <w:r w:rsidRPr="00F6121C">
          <w:rPr>
            <w:rFonts w:ascii="仿宋" w:eastAsia="仿宋" w:hAnsi="仿宋"/>
            <w:noProof/>
            <w:webHidden/>
            <w:sz w:val="28"/>
            <w:szCs w:val="28"/>
          </w:rPr>
          <w:fldChar w:fldCharType="end"/>
        </w:r>
      </w:hyperlink>
    </w:p>
    <w:p w:rsidR="001B75B4" w:rsidRPr="00F6121C" w:rsidRDefault="00004D20">
      <w:pPr>
        <w:pStyle w:val="20"/>
        <w:tabs>
          <w:tab w:val="right" w:leader="dot" w:pos="8296"/>
        </w:tabs>
        <w:rPr>
          <w:rFonts w:ascii="仿宋" w:eastAsia="仿宋" w:hAnsi="仿宋"/>
          <w:noProof/>
          <w:sz w:val="28"/>
          <w:szCs w:val="28"/>
        </w:rPr>
      </w:pPr>
      <w:hyperlink w:anchor="_Toc407604936" w:history="1">
        <w:r w:rsidR="001B75B4" w:rsidRPr="00F6121C">
          <w:rPr>
            <w:rStyle w:val="aa"/>
            <w:rFonts w:ascii="仿宋" w:eastAsia="仿宋" w:hAnsi="仿宋" w:hint="eastAsia"/>
            <w:noProof/>
            <w:sz w:val="28"/>
            <w:szCs w:val="28"/>
          </w:rPr>
          <w:t>（一）企业应用子系统</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_Toc407604936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10</w:t>
        </w:r>
        <w:r w:rsidRPr="00F6121C">
          <w:rPr>
            <w:rFonts w:ascii="仿宋" w:eastAsia="仿宋" w:hAnsi="仿宋"/>
            <w:noProof/>
            <w:webHidden/>
            <w:sz w:val="28"/>
            <w:szCs w:val="28"/>
          </w:rPr>
          <w:fldChar w:fldCharType="end"/>
        </w:r>
      </w:hyperlink>
    </w:p>
    <w:p w:rsidR="001B75B4" w:rsidRPr="00F6121C" w:rsidRDefault="00004D20">
      <w:pPr>
        <w:pStyle w:val="20"/>
        <w:tabs>
          <w:tab w:val="right" w:leader="dot" w:pos="8296"/>
        </w:tabs>
        <w:rPr>
          <w:rFonts w:ascii="仿宋" w:eastAsia="仿宋" w:hAnsi="仿宋"/>
          <w:noProof/>
          <w:sz w:val="28"/>
          <w:szCs w:val="28"/>
        </w:rPr>
      </w:pPr>
      <w:hyperlink w:anchor="_Toc407604937" w:history="1">
        <w:r w:rsidR="001B75B4" w:rsidRPr="00F6121C">
          <w:rPr>
            <w:rStyle w:val="aa"/>
            <w:rFonts w:ascii="仿宋" w:eastAsia="仿宋" w:hAnsi="仿宋" w:hint="eastAsia"/>
            <w:noProof/>
            <w:sz w:val="28"/>
            <w:szCs w:val="28"/>
          </w:rPr>
          <w:t>（二）行业服务子系统</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_Toc407604937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11</w:t>
        </w:r>
        <w:r w:rsidRPr="00F6121C">
          <w:rPr>
            <w:rFonts w:ascii="仿宋" w:eastAsia="仿宋" w:hAnsi="仿宋"/>
            <w:noProof/>
            <w:webHidden/>
            <w:sz w:val="28"/>
            <w:szCs w:val="28"/>
          </w:rPr>
          <w:fldChar w:fldCharType="end"/>
        </w:r>
      </w:hyperlink>
    </w:p>
    <w:p w:rsidR="001B75B4" w:rsidRPr="00F6121C" w:rsidRDefault="00004D20">
      <w:pPr>
        <w:pStyle w:val="20"/>
        <w:tabs>
          <w:tab w:val="left" w:pos="1470"/>
          <w:tab w:val="right" w:leader="dot" w:pos="8296"/>
        </w:tabs>
        <w:rPr>
          <w:rFonts w:ascii="仿宋" w:eastAsia="仿宋" w:hAnsi="仿宋"/>
          <w:noProof/>
          <w:sz w:val="28"/>
          <w:szCs w:val="28"/>
        </w:rPr>
      </w:pPr>
      <w:hyperlink w:anchor="_Toc407604938" w:history="1">
        <w:r w:rsidR="001B75B4" w:rsidRPr="00F6121C">
          <w:rPr>
            <w:rStyle w:val="aa"/>
            <w:rFonts w:ascii="仿宋" w:eastAsia="仿宋" w:hAnsi="仿宋" w:hint="eastAsia"/>
            <w:noProof/>
            <w:sz w:val="28"/>
            <w:szCs w:val="28"/>
          </w:rPr>
          <w:t>（三）行业监管子系统</w:t>
        </w:r>
        <w:r w:rsidR="001B75B4" w:rsidRPr="00F6121C">
          <w:rPr>
            <w:rFonts w:ascii="仿宋" w:eastAsia="仿宋" w:hAnsi="仿宋"/>
            <w:noProof/>
            <w:webHidden/>
            <w:sz w:val="28"/>
            <w:szCs w:val="28"/>
          </w:rPr>
          <w:tab/>
        </w:r>
        <w:r w:rsidRPr="00F6121C">
          <w:rPr>
            <w:rFonts w:ascii="仿宋" w:eastAsia="仿宋" w:hAnsi="仿宋"/>
            <w:noProof/>
            <w:webHidden/>
            <w:sz w:val="28"/>
            <w:szCs w:val="28"/>
          </w:rPr>
          <w:fldChar w:fldCharType="begin"/>
        </w:r>
        <w:r w:rsidR="001B75B4" w:rsidRPr="00F6121C">
          <w:rPr>
            <w:rFonts w:ascii="仿宋" w:eastAsia="仿宋" w:hAnsi="仿宋"/>
            <w:noProof/>
            <w:webHidden/>
            <w:sz w:val="28"/>
            <w:szCs w:val="28"/>
          </w:rPr>
          <w:instrText xml:space="preserve"> PAGEREF _Toc407604938 \h </w:instrText>
        </w:r>
        <w:r w:rsidRPr="00F6121C">
          <w:rPr>
            <w:rFonts w:ascii="仿宋" w:eastAsia="仿宋" w:hAnsi="仿宋"/>
            <w:noProof/>
            <w:webHidden/>
            <w:sz w:val="28"/>
            <w:szCs w:val="28"/>
          </w:rPr>
        </w:r>
        <w:r w:rsidRPr="00F6121C">
          <w:rPr>
            <w:rFonts w:ascii="仿宋" w:eastAsia="仿宋" w:hAnsi="仿宋"/>
            <w:noProof/>
            <w:webHidden/>
            <w:sz w:val="28"/>
            <w:szCs w:val="28"/>
          </w:rPr>
          <w:fldChar w:fldCharType="separate"/>
        </w:r>
        <w:r w:rsidR="007C21F9">
          <w:rPr>
            <w:rFonts w:ascii="仿宋" w:eastAsia="仿宋" w:hAnsi="仿宋"/>
            <w:noProof/>
            <w:webHidden/>
            <w:sz w:val="28"/>
            <w:szCs w:val="28"/>
          </w:rPr>
          <w:t>12</w:t>
        </w:r>
        <w:r w:rsidRPr="00F6121C">
          <w:rPr>
            <w:rFonts w:ascii="仿宋" w:eastAsia="仿宋" w:hAnsi="仿宋"/>
            <w:noProof/>
            <w:webHidden/>
            <w:sz w:val="28"/>
            <w:szCs w:val="28"/>
          </w:rPr>
          <w:fldChar w:fldCharType="end"/>
        </w:r>
      </w:hyperlink>
    </w:p>
    <w:p w:rsidR="00F713CD" w:rsidRPr="005B41A4" w:rsidRDefault="00004D20" w:rsidP="00C4338A">
      <w:pPr>
        <w:widowControl/>
        <w:adjustRightInd w:val="0"/>
        <w:snapToGrid w:val="0"/>
        <w:spacing w:line="360" w:lineRule="auto"/>
        <w:jc w:val="left"/>
        <w:rPr>
          <w:rFonts w:ascii="Times New Roman" w:eastAsia="黑体" w:hAnsi="Times New Roman" w:cs="Times New Roman"/>
          <w:snapToGrid w:val="0"/>
          <w:kern w:val="0"/>
          <w:sz w:val="48"/>
          <w:szCs w:val="32"/>
        </w:rPr>
        <w:sectPr w:rsidR="00F713CD" w:rsidRPr="005B41A4">
          <w:footerReference w:type="default" r:id="rId8"/>
          <w:pgSz w:w="11906" w:h="16838"/>
          <w:pgMar w:top="1440" w:right="1800" w:bottom="1440" w:left="1800" w:header="851" w:footer="992" w:gutter="0"/>
          <w:cols w:space="425"/>
          <w:docGrid w:type="lines" w:linePitch="312"/>
        </w:sectPr>
      </w:pPr>
      <w:r w:rsidRPr="00F6121C">
        <w:rPr>
          <w:rFonts w:ascii="仿宋" w:eastAsia="仿宋" w:hAnsi="仿宋" w:cs="Times New Roman"/>
          <w:snapToGrid w:val="0"/>
          <w:kern w:val="0"/>
          <w:sz w:val="28"/>
          <w:szCs w:val="28"/>
        </w:rPr>
        <w:fldChar w:fldCharType="end"/>
      </w:r>
    </w:p>
    <w:p w:rsidR="004850C1" w:rsidRPr="005B41A4" w:rsidRDefault="00A06CCB" w:rsidP="00C4338A">
      <w:pPr>
        <w:pStyle w:val="1"/>
        <w:numPr>
          <w:ilvl w:val="0"/>
          <w:numId w:val="6"/>
        </w:numPr>
        <w:adjustRightInd w:val="0"/>
        <w:snapToGrid w:val="0"/>
        <w:spacing w:line="360" w:lineRule="auto"/>
        <w:rPr>
          <w:rFonts w:ascii="黑体" w:eastAsia="黑体" w:hAnsi="黑体" w:cs="Times New Roman"/>
          <w:szCs w:val="32"/>
        </w:rPr>
      </w:pPr>
      <w:bookmarkStart w:id="0" w:name="_Toc407604930"/>
      <w:r w:rsidRPr="005B41A4">
        <w:rPr>
          <w:rFonts w:ascii="黑体" w:eastAsia="黑体" w:hAnsi="黑体" w:cs="Times New Roman" w:hint="eastAsia"/>
          <w:szCs w:val="32"/>
        </w:rPr>
        <w:lastRenderedPageBreak/>
        <w:t>业务</w:t>
      </w:r>
      <w:r w:rsidR="00C62492" w:rsidRPr="005B41A4">
        <w:rPr>
          <w:rFonts w:ascii="黑体" w:eastAsia="黑体" w:hAnsi="黑体" w:cs="Times New Roman"/>
          <w:szCs w:val="32"/>
        </w:rPr>
        <w:t>流程</w:t>
      </w:r>
      <w:bookmarkEnd w:id="0"/>
    </w:p>
    <w:p w:rsidR="0026619B" w:rsidRDefault="0026619B" w:rsidP="0026619B">
      <w:pPr>
        <w:pStyle w:val="2"/>
      </w:pPr>
      <w:bookmarkStart w:id="1" w:name="_Toc407604931"/>
      <w:r>
        <w:rPr>
          <w:rFonts w:hint="eastAsia"/>
        </w:rPr>
        <w:t>（一）总体流程</w:t>
      </w:r>
      <w:bookmarkEnd w:id="1"/>
    </w:p>
    <w:p w:rsidR="00764550" w:rsidRPr="000E1ACF" w:rsidRDefault="00E60CF4" w:rsidP="000E1ACF">
      <w:pPr>
        <w:widowControl/>
        <w:adjustRightInd w:val="0"/>
        <w:snapToGrid w:val="0"/>
        <w:spacing w:line="360" w:lineRule="auto"/>
        <w:ind w:firstLineChars="200" w:firstLine="640"/>
        <w:rPr>
          <w:rFonts w:ascii="仿宋_GB2312" w:eastAsia="仿宋_GB2312" w:hAnsi="黑体" w:cs="Times New Roman"/>
        </w:rPr>
      </w:pPr>
      <w:r w:rsidRPr="000E1ACF">
        <w:rPr>
          <w:rFonts w:ascii="仿宋_GB2312" w:eastAsia="仿宋_GB2312" w:hAnsi="黑体" w:cs="Times New Roman" w:hint="eastAsia"/>
          <w:sz w:val="32"/>
          <w:szCs w:val="32"/>
        </w:rPr>
        <w:t>危险货物道路运输电子运单管理总体流程如下图所示。</w:t>
      </w:r>
    </w:p>
    <w:p w:rsidR="001B791D" w:rsidRDefault="00B4697E" w:rsidP="00C4338A">
      <w:pPr>
        <w:widowControl/>
        <w:adjustRightInd w:val="0"/>
        <w:snapToGrid w:val="0"/>
        <w:spacing w:line="360" w:lineRule="auto"/>
        <w:jc w:val="center"/>
        <w:rPr>
          <w:rFonts w:ascii="仿宋_GB2312" w:eastAsia="仿宋_GB2312" w:hAnsi="黑体" w:cs="Times New Roman"/>
          <w:sz w:val="32"/>
          <w:szCs w:val="32"/>
        </w:rPr>
      </w:pPr>
      <w:r>
        <w:object w:dxaOrig="11462" w:dyaOrig="10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379.7pt" o:ole="">
            <v:imagedata r:id="rId9" o:title=""/>
          </v:shape>
          <o:OLEObject Type="Embed" ProgID="Visio.Drawing.11" ShapeID="_x0000_i1025" DrawAspect="Content" ObjectID="_1481868425" r:id="rId10"/>
        </w:object>
      </w:r>
    </w:p>
    <w:p w:rsidR="00764550" w:rsidRDefault="00BF1BB7" w:rsidP="000E1ACF">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其中，</w:t>
      </w:r>
      <w:r w:rsidR="002D026F">
        <w:rPr>
          <w:rFonts w:ascii="仿宋_GB2312" w:eastAsia="仿宋_GB2312" w:hAnsi="黑体" w:cs="Times New Roman" w:hint="eastAsia"/>
          <w:sz w:val="32"/>
          <w:szCs w:val="32"/>
        </w:rPr>
        <w:t>危险货物</w:t>
      </w:r>
      <w:r w:rsidR="00516FB4">
        <w:rPr>
          <w:rFonts w:ascii="仿宋_GB2312" w:eastAsia="仿宋_GB2312" w:hAnsi="黑体" w:cs="Times New Roman" w:hint="eastAsia"/>
          <w:sz w:val="32"/>
          <w:szCs w:val="32"/>
        </w:rPr>
        <w:t>道路</w:t>
      </w:r>
      <w:r w:rsidR="002D026F">
        <w:rPr>
          <w:rFonts w:ascii="仿宋_GB2312" w:eastAsia="仿宋_GB2312" w:hAnsi="黑体" w:cs="Times New Roman" w:hint="eastAsia"/>
          <w:sz w:val="32"/>
          <w:szCs w:val="32"/>
        </w:rPr>
        <w:t>运输企业</w:t>
      </w:r>
      <w:r w:rsidR="000A7075">
        <w:rPr>
          <w:rFonts w:ascii="仿宋_GB2312" w:eastAsia="仿宋_GB2312" w:hAnsi="黑体" w:cs="Times New Roman" w:hint="eastAsia"/>
          <w:sz w:val="32"/>
          <w:szCs w:val="32"/>
        </w:rPr>
        <w:t>（</w:t>
      </w:r>
      <w:r w:rsidR="00516FB4">
        <w:rPr>
          <w:rFonts w:ascii="仿宋_GB2312" w:eastAsia="仿宋_GB2312" w:hAnsi="黑体" w:cs="Times New Roman" w:hint="eastAsia"/>
          <w:sz w:val="32"/>
          <w:szCs w:val="32"/>
        </w:rPr>
        <w:t>包括</w:t>
      </w:r>
      <w:r w:rsidR="00F456CD">
        <w:rPr>
          <w:rFonts w:ascii="仿宋_GB2312" w:eastAsia="仿宋_GB2312" w:hAnsi="黑体" w:cs="Times New Roman" w:hint="eastAsia"/>
          <w:sz w:val="32"/>
          <w:szCs w:val="32"/>
        </w:rPr>
        <w:t>从事非经营性</w:t>
      </w:r>
      <w:r w:rsidR="00516FB4">
        <w:rPr>
          <w:rFonts w:ascii="仿宋_GB2312" w:eastAsia="仿宋_GB2312" w:hAnsi="黑体" w:cs="Times New Roman" w:hint="eastAsia"/>
          <w:sz w:val="32"/>
          <w:szCs w:val="32"/>
        </w:rPr>
        <w:t>危险货物道路运输</w:t>
      </w:r>
      <w:r w:rsidR="00F456CD">
        <w:rPr>
          <w:rFonts w:ascii="仿宋_GB2312" w:eastAsia="仿宋_GB2312" w:hAnsi="黑体" w:cs="Times New Roman" w:hint="eastAsia"/>
          <w:sz w:val="32"/>
          <w:szCs w:val="32"/>
        </w:rPr>
        <w:t>的企事业</w:t>
      </w:r>
      <w:r w:rsidR="000A7075">
        <w:rPr>
          <w:rFonts w:ascii="仿宋_GB2312" w:eastAsia="仿宋_GB2312" w:hAnsi="黑体" w:cs="Times New Roman" w:hint="eastAsia"/>
          <w:sz w:val="32"/>
          <w:szCs w:val="32"/>
        </w:rPr>
        <w:t>单位</w:t>
      </w:r>
      <w:r w:rsidR="00F456CD">
        <w:rPr>
          <w:rFonts w:ascii="仿宋_GB2312" w:eastAsia="仿宋_GB2312" w:hAnsi="黑体" w:cs="Times New Roman" w:hint="eastAsia"/>
          <w:sz w:val="32"/>
          <w:szCs w:val="32"/>
        </w:rPr>
        <w:t>，以下同</w:t>
      </w:r>
      <w:r w:rsidR="000A7075">
        <w:rPr>
          <w:rFonts w:ascii="仿宋_GB2312" w:eastAsia="仿宋_GB2312" w:hAnsi="黑体" w:cs="Times New Roman" w:hint="eastAsia"/>
          <w:sz w:val="32"/>
          <w:szCs w:val="32"/>
        </w:rPr>
        <w:t>）</w:t>
      </w:r>
      <w:r>
        <w:rPr>
          <w:rFonts w:ascii="仿宋_GB2312" w:eastAsia="仿宋_GB2312" w:hAnsi="黑体" w:cs="Times New Roman" w:hint="eastAsia"/>
          <w:sz w:val="32"/>
          <w:szCs w:val="32"/>
        </w:rPr>
        <w:t>运单</w:t>
      </w:r>
      <w:r w:rsidR="00E228BA">
        <w:rPr>
          <w:rFonts w:ascii="仿宋_GB2312" w:eastAsia="仿宋_GB2312" w:hAnsi="黑体" w:cs="Times New Roman" w:hint="eastAsia"/>
          <w:sz w:val="32"/>
          <w:szCs w:val="32"/>
        </w:rPr>
        <w:t>填写及使用</w:t>
      </w:r>
      <w:r>
        <w:rPr>
          <w:rFonts w:ascii="仿宋_GB2312" w:eastAsia="仿宋_GB2312" w:hAnsi="黑体" w:cs="Times New Roman" w:hint="eastAsia"/>
          <w:sz w:val="32"/>
          <w:szCs w:val="32"/>
        </w:rPr>
        <w:t>主要流程如下：</w:t>
      </w:r>
    </w:p>
    <w:p w:rsidR="00854C21" w:rsidRDefault="006D6265" w:rsidP="00DC6A59">
      <w:pPr>
        <w:widowControl/>
        <w:adjustRightInd w:val="0"/>
        <w:snapToGrid w:val="0"/>
        <w:spacing w:beforeLines="100" w:line="360" w:lineRule="auto"/>
      </w:pPr>
      <w:r>
        <w:object w:dxaOrig="9032" w:dyaOrig="10676">
          <v:shape id="_x0000_i1026" type="#_x0000_t75" style="width:414.35pt;height:490.4pt" o:ole="">
            <v:imagedata r:id="rId11" o:title=""/>
          </v:shape>
          <o:OLEObject Type="Embed" ProgID="Visio.Drawing.11" ShapeID="_x0000_i1026" DrawAspect="Content" ObjectID="_1481868426" r:id="rId12"/>
        </w:object>
      </w:r>
    </w:p>
    <w:p w:rsidR="003E2F31" w:rsidRPr="00854C21" w:rsidRDefault="0026619B" w:rsidP="00854C21">
      <w:pPr>
        <w:pStyle w:val="2"/>
      </w:pPr>
      <w:bookmarkStart w:id="2" w:name="_Toc407604932"/>
      <w:r w:rsidRPr="00854C21">
        <w:rPr>
          <w:rFonts w:hint="eastAsia"/>
        </w:rPr>
        <w:t>（</w:t>
      </w:r>
      <w:r w:rsidR="00147209">
        <w:rPr>
          <w:rFonts w:hint="eastAsia"/>
        </w:rPr>
        <w:t>二</w:t>
      </w:r>
      <w:r w:rsidRPr="00854C21">
        <w:rPr>
          <w:rFonts w:hint="eastAsia"/>
        </w:rPr>
        <w:t>）</w:t>
      </w:r>
      <w:r w:rsidR="003E2F31" w:rsidRPr="00854C21">
        <w:rPr>
          <w:rFonts w:hint="eastAsia"/>
        </w:rPr>
        <w:t>主要监管环节</w:t>
      </w:r>
      <w:bookmarkEnd w:id="2"/>
    </w:p>
    <w:p w:rsidR="00FE2001" w:rsidRPr="005B41A4" w:rsidRDefault="00FE2001" w:rsidP="00FE2001">
      <w:pPr>
        <w:widowControl/>
        <w:adjustRightInd w:val="0"/>
        <w:snapToGrid w:val="0"/>
        <w:spacing w:line="360" w:lineRule="auto"/>
        <w:ind w:firstLineChars="200" w:firstLine="640"/>
        <w:rPr>
          <w:rFonts w:ascii="黑体" w:eastAsia="黑体" w:hAnsi="黑体" w:cs="Times New Roman"/>
          <w:sz w:val="32"/>
          <w:szCs w:val="32"/>
        </w:rPr>
      </w:pPr>
      <w:r w:rsidRPr="005B41A4">
        <w:rPr>
          <w:rFonts w:ascii="仿宋_GB2312" w:eastAsia="仿宋_GB2312" w:hAnsi="黑体" w:cs="Times New Roman" w:hint="eastAsia"/>
          <w:sz w:val="32"/>
          <w:szCs w:val="32"/>
        </w:rPr>
        <w:t>1</w:t>
      </w:r>
      <w:r w:rsidRPr="005B41A4">
        <w:rPr>
          <w:rFonts w:ascii="黑体" w:eastAsia="黑体" w:hAnsi="黑体" w:cs="Times New Roman" w:hint="eastAsia"/>
          <w:sz w:val="32"/>
          <w:szCs w:val="32"/>
        </w:rPr>
        <w:t>、运单管理</w:t>
      </w:r>
    </w:p>
    <w:p w:rsidR="00FE2001" w:rsidRPr="005B41A4" w:rsidRDefault="000E2D65" w:rsidP="00FE2001">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危险货物道路</w:t>
      </w:r>
      <w:r w:rsidR="00FE2001" w:rsidRPr="005B41A4">
        <w:rPr>
          <w:rFonts w:ascii="仿宋_GB2312" w:eastAsia="仿宋_GB2312" w:hAnsi="黑体" w:cs="Times New Roman" w:hint="eastAsia"/>
          <w:sz w:val="32"/>
          <w:szCs w:val="32"/>
        </w:rPr>
        <w:t>运输企业可通过计算机、手机APP软件（企业端）等方式，在线或离线填写</w:t>
      </w:r>
      <w:r w:rsidR="00FE2001">
        <w:rPr>
          <w:rFonts w:ascii="仿宋_GB2312" w:eastAsia="仿宋_GB2312" w:hAnsi="黑体" w:cs="Times New Roman" w:hint="eastAsia"/>
          <w:sz w:val="32"/>
          <w:szCs w:val="32"/>
        </w:rPr>
        <w:t>电子运单</w:t>
      </w:r>
      <w:r w:rsidR="00FE2001" w:rsidRPr="005B41A4">
        <w:rPr>
          <w:rFonts w:ascii="仿宋_GB2312" w:eastAsia="仿宋_GB2312" w:hAnsi="黑体" w:cs="Times New Roman" w:hint="eastAsia"/>
          <w:sz w:val="32"/>
          <w:szCs w:val="32"/>
        </w:rPr>
        <w:t>信息，主要内容包</w:t>
      </w:r>
      <w:r w:rsidR="00FE2001" w:rsidRPr="005B41A4">
        <w:rPr>
          <w:rFonts w:ascii="仿宋_GB2312" w:eastAsia="仿宋_GB2312" w:hAnsi="黑体" w:cs="Times New Roman" w:hint="eastAsia"/>
          <w:sz w:val="32"/>
          <w:szCs w:val="32"/>
        </w:rPr>
        <w:lastRenderedPageBreak/>
        <w:t>括</w:t>
      </w:r>
      <w:r w:rsidR="00FE2001">
        <w:rPr>
          <w:rFonts w:ascii="仿宋_GB2312" w:eastAsia="仿宋_GB2312" w:hAnsi="黑体" w:cs="Times New Roman" w:hint="eastAsia"/>
          <w:sz w:val="32"/>
          <w:szCs w:val="32"/>
        </w:rPr>
        <w:t>运输企业、</w:t>
      </w:r>
      <w:r w:rsidR="00FE2001" w:rsidRPr="005B41A4">
        <w:rPr>
          <w:rFonts w:ascii="仿宋_GB2312" w:eastAsia="仿宋_GB2312" w:hAnsi="黑体" w:cs="Times New Roman" w:hint="eastAsia"/>
          <w:sz w:val="32"/>
          <w:szCs w:val="32"/>
        </w:rPr>
        <w:t>车辆、驾驶员、押运员、托运</w:t>
      </w:r>
      <w:r w:rsidR="00FE2001">
        <w:rPr>
          <w:rFonts w:ascii="仿宋_GB2312" w:eastAsia="仿宋_GB2312" w:hAnsi="黑体" w:cs="Times New Roman" w:hint="eastAsia"/>
          <w:sz w:val="32"/>
          <w:szCs w:val="32"/>
        </w:rPr>
        <w:t>企业</w:t>
      </w:r>
      <w:r w:rsidR="00FE2001" w:rsidRPr="005B41A4">
        <w:rPr>
          <w:rFonts w:ascii="仿宋_GB2312" w:eastAsia="仿宋_GB2312" w:hAnsi="黑体" w:cs="Times New Roman"/>
          <w:sz w:val="32"/>
          <w:szCs w:val="32"/>
        </w:rPr>
        <w:t>、</w:t>
      </w:r>
      <w:r w:rsidR="00FE2001" w:rsidRPr="005B41A4">
        <w:rPr>
          <w:rFonts w:ascii="仿宋_GB2312" w:eastAsia="仿宋_GB2312" w:hAnsi="黑体" w:cs="Times New Roman" w:hint="eastAsia"/>
          <w:sz w:val="32"/>
          <w:szCs w:val="32"/>
        </w:rPr>
        <w:t>货物</w:t>
      </w:r>
      <w:r w:rsidR="00FE2001" w:rsidRPr="005B41A4">
        <w:rPr>
          <w:rFonts w:ascii="仿宋_GB2312" w:eastAsia="仿宋_GB2312" w:hAnsi="黑体" w:cs="Times New Roman"/>
          <w:sz w:val="32"/>
          <w:szCs w:val="32"/>
        </w:rPr>
        <w:t>信息、</w:t>
      </w:r>
      <w:r w:rsidR="00FE2001" w:rsidRPr="005B41A4">
        <w:rPr>
          <w:rFonts w:ascii="仿宋_GB2312" w:eastAsia="仿宋_GB2312" w:hAnsi="黑体" w:cs="Times New Roman" w:hint="eastAsia"/>
          <w:sz w:val="32"/>
          <w:szCs w:val="32"/>
        </w:rPr>
        <w:t>起讫地、行驶线路等电子信息。</w:t>
      </w:r>
    </w:p>
    <w:p w:rsidR="00FE2001" w:rsidRPr="005B41A4" w:rsidRDefault="00FE2001" w:rsidP="00FE2001">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运输企业</w:t>
      </w:r>
      <w:r w:rsidRPr="005B41A4">
        <w:rPr>
          <w:rFonts w:ascii="仿宋_GB2312" w:eastAsia="仿宋_GB2312" w:hAnsi="黑体" w:cs="Times New Roman" w:hint="eastAsia"/>
          <w:sz w:val="32"/>
          <w:szCs w:val="32"/>
        </w:rPr>
        <w:t>在生成</w:t>
      </w:r>
      <w:r>
        <w:rPr>
          <w:rFonts w:ascii="仿宋_GB2312" w:eastAsia="仿宋_GB2312" w:hAnsi="黑体" w:cs="Times New Roman" w:hint="eastAsia"/>
          <w:sz w:val="32"/>
          <w:szCs w:val="32"/>
        </w:rPr>
        <w:t>电子运单</w:t>
      </w:r>
      <w:r w:rsidRPr="005B41A4">
        <w:rPr>
          <w:rFonts w:ascii="仿宋_GB2312" w:eastAsia="仿宋_GB2312" w:hAnsi="黑体" w:cs="Times New Roman" w:hint="eastAsia"/>
          <w:sz w:val="32"/>
          <w:szCs w:val="32"/>
        </w:rPr>
        <w:t>之前，必须通过</w:t>
      </w:r>
      <w:r>
        <w:rPr>
          <w:rFonts w:ascii="仿宋_GB2312" w:eastAsia="仿宋_GB2312" w:hAnsi="黑体" w:cs="Times New Roman" w:hint="eastAsia"/>
          <w:sz w:val="32"/>
          <w:szCs w:val="32"/>
        </w:rPr>
        <w:t>企业端软件对电子运单的内容进行</w:t>
      </w:r>
      <w:r w:rsidR="00863ABD">
        <w:rPr>
          <w:rFonts w:ascii="仿宋_GB2312" w:eastAsia="仿宋_GB2312" w:hAnsi="黑体" w:cs="Times New Roman" w:hint="eastAsia"/>
          <w:sz w:val="32"/>
          <w:szCs w:val="32"/>
        </w:rPr>
        <w:t>自检</w:t>
      </w:r>
      <w:r w:rsidRPr="005B41A4">
        <w:rPr>
          <w:rFonts w:ascii="仿宋_GB2312" w:eastAsia="仿宋_GB2312" w:hAnsi="黑体" w:cs="Times New Roman" w:hint="eastAsia"/>
          <w:sz w:val="32"/>
          <w:szCs w:val="32"/>
        </w:rPr>
        <w:t>。</w:t>
      </w:r>
      <w:r w:rsidR="00863ABD">
        <w:rPr>
          <w:rFonts w:ascii="仿宋_GB2312" w:eastAsia="仿宋_GB2312" w:hAnsi="黑体" w:cs="Times New Roman" w:hint="eastAsia"/>
          <w:b/>
          <w:sz w:val="32"/>
          <w:szCs w:val="32"/>
        </w:rPr>
        <w:t>自检</w:t>
      </w:r>
      <w:r w:rsidRPr="005B41A4">
        <w:rPr>
          <w:rFonts w:ascii="仿宋_GB2312" w:eastAsia="仿宋_GB2312" w:hAnsi="黑体" w:cs="Times New Roman" w:hint="eastAsia"/>
          <w:b/>
          <w:sz w:val="32"/>
          <w:szCs w:val="32"/>
        </w:rPr>
        <w:t>不通过，不能生成</w:t>
      </w:r>
      <w:r>
        <w:rPr>
          <w:rFonts w:ascii="仿宋_GB2312" w:eastAsia="仿宋_GB2312" w:hAnsi="黑体" w:cs="Times New Roman" w:hint="eastAsia"/>
          <w:b/>
          <w:sz w:val="32"/>
          <w:szCs w:val="32"/>
        </w:rPr>
        <w:t>电子运单，不能出车</w:t>
      </w:r>
      <w:r w:rsidR="00863ABD">
        <w:rPr>
          <w:rFonts w:ascii="仿宋_GB2312" w:eastAsia="仿宋_GB2312" w:hAnsi="黑体" w:cs="Times New Roman" w:hint="eastAsia"/>
          <w:sz w:val="32"/>
          <w:szCs w:val="32"/>
        </w:rPr>
        <w:t>。自检</w:t>
      </w:r>
      <w:r w:rsidRPr="005B41A4">
        <w:rPr>
          <w:rFonts w:ascii="仿宋_GB2312" w:eastAsia="仿宋_GB2312" w:hAnsi="黑体" w:cs="Times New Roman" w:hint="eastAsia"/>
          <w:sz w:val="32"/>
          <w:szCs w:val="32"/>
        </w:rPr>
        <w:t>的主要内容包括：</w:t>
      </w:r>
    </w:p>
    <w:p w:rsidR="00FE2001" w:rsidRPr="005B41A4" w:rsidRDefault="00FE2001" w:rsidP="00FE2001">
      <w:pPr>
        <w:pStyle w:val="a6"/>
        <w:widowControl/>
        <w:numPr>
          <w:ilvl w:val="0"/>
          <w:numId w:val="9"/>
        </w:numPr>
        <w:adjustRightInd w:val="0"/>
        <w:snapToGrid w:val="0"/>
        <w:spacing w:line="360" w:lineRule="auto"/>
        <w:ind w:firstLineChars="0"/>
        <w:rPr>
          <w:rFonts w:ascii="仿宋_GB2312" w:eastAsia="仿宋_GB2312" w:hAnsi="黑体" w:cs="Times New Roman"/>
          <w:sz w:val="32"/>
          <w:szCs w:val="32"/>
        </w:rPr>
      </w:pPr>
      <w:r w:rsidRPr="005B41A4">
        <w:rPr>
          <w:rFonts w:ascii="仿宋_GB2312" w:eastAsia="仿宋_GB2312" w:hAnsi="黑体" w:cs="Times New Roman" w:hint="eastAsia"/>
          <w:sz w:val="32"/>
          <w:szCs w:val="32"/>
        </w:rPr>
        <w:t>车辆卫星定位装置是否正常运行；</w:t>
      </w:r>
    </w:p>
    <w:p w:rsidR="00FE2001" w:rsidRPr="005B41A4" w:rsidRDefault="00FE2001" w:rsidP="00FE2001">
      <w:pPr>
        <w:pStyle w:val="a6"/>
        <w:widowControl/>
        <w:numPr>
          <w:ilvl w:val="0"/>
          <w:numId w:val="9"/>
        </w:numPr>
        <w:adjustRightInd w:val="0"/>
        <w:snapToGrid w:val="0"/>
        <w:spacing w:line="360" w:lineRule="auto"/>
        <w:ind w:firstLineChars="0"/>
        <w:rPr>
          <w:rFonts w:ascii="仿宋_GB2312" w:eastAsia="仿宋_GB2312" w:hAnsi="黑体" w:cs="Times New Roman"/>
          <w:sz w:val="32"/>
          <w:szCs w:val="32"/>
        </w:rPr>
      </w:pPr>
      <w:r w:rsidRPr="005B41A4">
        <w:rPr>
          <w:rFonts w:ascii="仿宋_GB2312" w:eastAsia="仿宋_GB2312" w:hAnsi="黑体" w:cs="Times New Roman" w:hint="eastAsia"/>
          <w:sz w:val="32"/>
          <w:szCs w:val="32"/>
        </w:rPr>
        <w:t>上次运输任务期间（或上周）车辆运行轨迹是否正常；</w:t>
      </w:r>
    </w:p>
    <w:p w:rsidR="00FE2001" w:rsidRPr="005B41A4" w:rsidRDefault="00FE2001" w:rsidP="00FE2001">
      <w:pPr>
        <w:pStyle w:val="a6"/>
        <w:widowControl/>
        <w:numPr>
          <w:ilvl w:val="0"/>
          <w:numId w:val="9"/>
        </w:numPr>
        <w:adjustRightInd w:val="0"/>
        <w:snapToGrid w:val="0"/>
        <w:spacing w:line="360" w:lineRule="auto"/>
        <w:ind w:firstLineChars="0"/>
        <w:rPr>
          <w:rFonts w:ascii="仿宋_GB2312" w:eastAsia="仿宋_GB2312" w:hAnsi="黑体" w:cs="Times New Roman"/>
          <w:sz w:val="32"/>
          <w:szCs w:val="32"/>
        </w:rPr>
      </w:pPr>
      <w:r w:rsidRPr="005B41A4">
        <w:rPr>
          <w:rFonts w:ascii="仿宋_GB2312" w:eastAsia="仿宋_GB2312" w:hAnsi="黑体" w:cs="Times New Roman" w:hint="eastAsia"/>
          <w:sz w:val="32"/>
          <w:szCs w:val="32"/>
        </w:rPr>
        <w:t>车辆道路运输证经营范围是否与承运货物相符；车辆是否按期二维、年审等；</w:t>
      </w:r>
    </w:p>
    <w:p w:rsidR="00FE2001" w:rsidRDefault="00FE2001" w:rsidP="00FE2001">
      <w:pPr>
        <w:pStyle w:val="a6"/>
        <w:widowControl/>
        <w:numPr>
          <w:ilvl w:val="0"/>
          <w:numId w:val="9"/>
        </w:numPr>
        <w:adjustRightInd w:val="0"/>
        <w:snapToGrid w:val="0"/>
        <w:spacing w:line="360" w:lineRule="auto"/>
        <w:ind w:firstLineChars="0"/>
        <w:rPr>
          <w:rFonts w:ascii="仿宋_GB2312" w:eastAsia="仿宋_GB2312" w:hAnsi="黑体" w:cs="Times New Roman"/>
          <w:sz w:val="32"/>
          <w:szCs w:val="32"/>
        </w:rPr>
      </w:pPr>
      <w:r w:rsidRPr="005B41A4">
        <w:rPr>
          <w:rFonts w:ascii="仿宋_GB2312" w:eastAsia="仿宋_GB2312" w:hAnsi="黑体" w:cs="Times New Roman" w:hint="eastAsia"/>
          <w:sz w:val="32"/>
          <w:szCs w:val="32"/>
        </w:rPr>
        <w:t>驾驶员、押运员</w:t>
      </w:r>
      <w:r w:rsidR="000F71E3">
        <w:rPr>
          <w:rFonts w:ascii="仿宋_GB2312" w:eastAsia="仿宋_GB2312" w:hAnsi="黑体" w:cs="Times New Roman" w:hint="eastAsia"/>
          <w:sz w:val="32"/>
          <w:szCs w:val="32"/>
        </w:rPr>
        <w:t>是否具备有效危险货物道路运输</w:t>
      </w:r>
      <w:r w:rsidRPr="005B41A4">
        <w:rPr>
          <w:rFonts w:ascii="仿宋_GB2312" w:eastAsia="仿宋_GB2312" w:hAnsi="黑体" w:cs="Times New Roman" w:hint="eastAsia"/>
          <w:sz w:val="32"/>
          <w:szCs w:val="32"/>
        </w:rPr>
        <w:t>从业资格证等；</w:t>
      </w:r>
    </w:p>
    <w:p w:rsidR="00863ABD" w:rsidRPr="00863ABD" w:rsidRDefault="000E2D65" w:rsidP="00863ABD">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危险货物道路</w:t>
      </w:r>
      <w:r w:rsidR="00863ABD">
        <w:rPr>
          <w:rFonts w:ascii="仿宋_GB2312" w:eastAsia="仿宋_GB2312" w:hAnsi="黑体" w:cs="Times New Roman" w:hint="eastAsia"/>
          <w:sz w:val="32"/>
          <w:szCs w:val="32"/>
        </w:rPr>
        <w:t>运输企业应在自检通过后，实时</w:t>
      </w:r>
      <w:r w:rsidR="00863ABD" w:rsidRPr="001F5D8D">
        <w:rPr>
          <w:rFonts w:ascii="仿宋_GB2312" w:eastAsia="仿宋_GB2312" w:hAnsi="黑体" w:cs="Times New Roman" w:hint="eastAsia"/>
          <w:sz w:val="32"/>
          <w:szCs w:val="32"/>
        </w:rPr>
        <w:t>将</w:t>
      </w:r>
      <w:bookmarkStart w:id="3" w:name="OLE_LINK1"/>
      <w:bookmarkStart w:id="4" w:name="OLE_LINK2"/>
      <w:r w:rsidR="00863ABD" w:rsidRPr="001F5D8D">
        <w:rPr>
          <w:rFonts w:ascii="仿宋_GB2312" w:eastAsia="仿宋_GB2312" w:hAnsi="黑体" w:cs="Times New Roman" w:hint="eastAsia"/>
          <w:sz w:val="32"/>
          <w:szCs w:val="32"/>
        </w:rPr>
        <w:t>危险货物</w:t>
      </w:r>
      <w:r w:rsidR="00863ABD">
        <w:rPr>
          <w:rFonts w:ascii="仿宋_GB2312" w:eastAsia="仿宋_GB2312" w:hAnsi="黑体" w:cs="Times New Roman" w:hint="eastAsia"/>
          <w:sz w:val="32"/>
          <w:szCs w:val="32"/>
        </w:rPr>
        <w:t>道路运输</w:t>
      </w:r>
      <w:bookmarkEnd w:id="3"/>
      <w:bookmarkEnd w:id="4"/>
      <w:r w:rsidR="00863ABD">
        <w:rPr>
          <w:rFonts w:ascii="仿宋_GB2312" w:eastAsia="仿宋_GB2312" w:hAnsi="黑体" w:cs="Times New Roman" w:hint="eastAsia"/>
          <w:sz w:val="32"/>
          <w:szCs w:val="32"/>
        </w:rPr>
        <w:t>电子运单信息（包括更新信息）</w:t>
      </w:r>
      <w:r w:rsidR="00863ABD" w:rsidRPr="001F5D8D">
        <w:rPr>
          <w:rFonts w:ascii="仿宋_GB2312" w:eastAsia="仿宋_GB2312" w:hAnsi="黑体" w:cs="Times New Roman" w:hint="eastAsia"/>
          <w:sz w:val="32"/>
          <w:szCs w:val="32"/>
        </w:rPr>
        <w:t>上传到管理部门系统</w:t>
      </w:r>
      <w:r w:rsidR="00863ABD">
        <w:rPr>
          <w:rFonts w:ascii="仿宋_GB2312" w:eastAsia="仿宋_GB2312" w:hAnsi="黑体" w:cs="Times New Roman" w:hint="eastAsia"/>
          <w:sz w:val="32"/>
          <w:szCs w:val="32"/>
        </w:rPr>
        <w:t>，并打印纸质单据或写入IC卡</w:t>
      </w:r>
      <w:r w:rsidR="00863ABD" w:rsidRPr="001F5D8D">
        <w:rPr>
          <w:rFonts w:ascii="仿宋_GB2312" w:eastAsia="仿宋_GB2312" w:hAnsi="黑体" w:cs="Times New Roman" w:hint="eastAsia"/>
          <w:sz w:val="32"/>
          <w:szCs w:val="32"/>
        </w:rPr>
        <w:t>。</w:t>
      </w:r>
    </w:p>
    <w:p w:rsidR="00FE2001" w:rsidRPr="005B41A4" w:rsidRDefault="00735C96" w:rsidP="00FE2001">
      <w:pPr>
        <w:widowControl/>
        <w:adjustRightInd w:val="0"/>
        <w:snapToGrid w:val="0"/>
        <w:spacing w:line="360" w:lineRule="auto"/>
        <w:ind w:firstLineChars="200" w:firstLine="640"/>
        <w:rPr>
          <w:rFonts w:ascii="仿宋_GB2312" w:eastAsia="仿宋_GB2312" w:hAnsi="黑体" w:cs="Times New Roman"/>
          <w:sz w:val="32"/>
          <w:szCs w:val="32"/>
        </w:rPr>
      </w:pPr>
      <w:r w:rsidRPr="001F5D8D">
        <w:rPr>
          <w:rFonts w:ascii="仿宋_GB2312" w:eastAsia="仿宋_GB2312" w:hAnsi="黑体" w:cs="Times New Roman" w:hint="eastAsia"/>
          <w:sz w:val="32"/>
          <w:szCs w:val="32"/>
        </w:rPr>
        <w:t>危险货物</w:t>
      </w:r>
      <w:r>
        <w:rPr>
          <w:rFonts w:ascii="仿宋_GB2312" w:eastAsia="仿宋_GB2312" w:hAnsi="黑体" w:cs="Times New Roman" w:hint="eastAsia"/>
          <w:sz w:val="32"/>
          <w:szCs w:val="32"/>
        </w:rPr>
        <w:t>道路运输</w:t>
      </w:r>
      <w:r w:rsidR="00FE2001">
        <w:rPr>
          <w:rFonts w:ascii="仿宋_GB2312" w:eastAsia="仿宋_GB2312" w:hAnsi="黑体" w:cs="Times New Roman" w:hint="eastAsia"/>
          <w:sz w:val="32"/>
          <w:szCs w:val="32"/>
        </w:rPr>
        <w:t>电子运单</w:t>
      </w:r>
      <w:r w:rsidR="00FE2001" w:rsidRPr="005B41A4">
        <w:rPr>
          <w:rFonts w:ascii="仿宋_GB2312" w:eastAsia="仿宋_GB2312" w:hAnsi="黑体" w:cs="Times New Roman" w:hint="eastAsia"/>
          <w:sz w:val="32"/>
          <w:szCs w:val="32"/>
        </w:rPr>
        <w:t>可以是纸质打印单据（带二维码）或IC卡道路运输证电子单据，</w:t>
      </w:r>
      <w:r w:rsidR="00FE2001" w:rsidRPr="005B41A4">
        <w:rPr>
          <w:rFonts w:ascii="仿宋_GB2312" w:eastAsia="仿宋_GB2312" w:hAnsi="黑体" w:cs="Times New Roman" w:hint="eastAsia"/>
          <w:b/>
          <w:sz w:val="32"/>
          <w:szCs w:val="32"/>
        </w:rPr>
        <w:t>随车携带备查（不作为处罚依据）</w:t>
      </w:r>
      <w:r w:rsidR="00FE2001" w:rsidRPr="005B41A4">
        <w:rPr>
          <w:rFonts w:ascii="仿宋_GB2312" w:eastAsia="仿宋_GB2312" w:hAnsi="黑体" w:cs="Times New Roman" w:hint="eastAsia"/>
          <w:sz w:val="32"/>
          <w:szCs w:val="32"/>
        </w:rPr>
        <w:t>。</w:t>
      </w:r>
      <w:r w:rsidR="00FE2001">
        <w:rPr>
          <w:rFonts w:ascii="仿宋_GB2312" w:eastAsia="仿宋_GB2312" w:hAnsi="黑体" w:cs="Times New Roman" w:hint="eastAsia"/>
          <w:sz w:val="32"/>
          <w:szCs w:val="32"/>
        </w:rPr>
        <w:t>电子运单</w:t>
      </w:r>
      <w:r w:rsidR="00FE2001" w:rsidRPr="005B41A4">
        <w:rPr>
          <w:rFonts w:ascii="仿宋_GB2312" w:eastAsia="仿宋_GB2312" w:hAnsi="黑体" w:cs="Times New Roman" w:hint="eastAsia"/>
          <w:sz w:val="32"/>
          <w:szCs w:val="32"/>
        </w:rPr>
        <w:t>需顺序编号，并至少保存1年以上，管理部门可根据情况</w:t>
      </w:r>
      <w:r w:rsidR="00FE2001">
        <w:rPr>
          <w:rFonts w:ascii="仿宋_GB2312" w:eastAsia="仿宋_GB2312" w:hAnsi="黑体" w:cs="Times New Roman" w:hint="eastAsia"/>
          <w:sz w:val="32"/>
          <w:szCs w:val="32"/>
        </w:rPr>
        <w:t>进行提醒及</w:t>
      </w:r>
      <w:r w:rsidR="00FE2001" w:rsidRPr="005B41A4">
        <w:rPr>
          <w:rFonts w:ascii="仿宋_GB2312" w:eastAsia="仿宋_GB2312" w:hAnsi="黑体" w:cs="Times New Roman" w:hint="eastAsia"/>
          <w:sz w:val="32"/>
          <w:szCs w:val="32"/>
        </w:rPr>
        <w:t>抽查。</w:t>
      </w:r>
    </w:p>
    <w:p w:rsidR="00FE2001" w:rsidRDefault="00FE2001" w:rsidP="00FE2001">
      <w:pPr>
        <w:widowControl/>
        <w:adjustRightInd w:val="0"/>
        <w:snapToGrid w:val="0"/>
        <w:spacing w:line="360" w:lineRule="auto"/>
        <w:ind w:firstLineChars="200" w:firstLine="640"/>
        <w:rPr>
          <w:rFonts w:ascii="仿宋_GB2312" w:eastAsia="仿宋_GB2312" w:hAnsi="黑体" w:cs="Times New Roman"/>
          <w:sz w:val="32"/>
          <w:szCs w:val="32"/>
        </w:rPr>
      </w:pPr>
      <w:r w:rsidRPr="005B41A4">
        <w:rPr>
          <w:rFonts w:ascii="仿宋_GB2312" w:eastAsia="仿宋_GB2312" w:hAnsi="黑体" w:cs="Times New Roman" w:hint="eastAsia"/>
          <w:sz w:val="32"/>
          <w:szCs w:val="32"/>
        </w:rPr>
        <w:t>运输任务完成后，驾驶员或运输</w:t>
      </w:r>
      <w:r w:rsidRPr="005B41A4">
        <w:rPr>
          <w:rFonts w:ascii="仿宋_GB2312" w:eastAsia="仿宋_GB2312" w:hAnsi="黑体" w:cs="Times New Roman"/>
          <w:sz w:val="32"/>
          <w:szCs w:val="32"/>
        </w:rPr>
        <w:t>企业</w:t>
      </w:r>
      <w:r w:rsidRPr="005B41A4">
        <w:rPr>
          <w:rFonts w:ascii="仿宋_GB2312" w:eastAsia="仿宋_GB2312" w:hAnsi="黑体" w:cs="Times New Roman" w:hint="eastAsia"/>
          <w:sz w:val="32"/>
          <w:szCs w:val="32"/>
        </w:rPr>
        <w:t>通过计算机、手持机、手机APP软件等方式修改</w:t>
      </w:r>
      <w:r w:rsidR="00735C96" w:rsidRPr="001F5D8D">
        <w:rPr>
          <w:rFonts w:ascii="仿宋_GB2312" w:eastAsia="仿宋_GB2312" w:hAnsi="黑体" w:cs="Times New Roman" w:hint="eastAsia"/>
          <w:sz w:val="32"/>
          <w:szCs w:val="32"/>
        </w:rPr>
        <w:t>危险货物</w:t>
      </w:r>
      <w:r w:rsidR="00735C96">
        <w:rPr>
          <w:rFonts w:ascii="仿宋_GB2312" w:eastAsia="仿宋_GB2312" w:hAnsi="黑体" w:cs="Times New Roman" w:hint="eastAsia"/>
          <w:sz w:val="32"/>
          <w:szCs w:val="32"/>
        </w:rPr>
        <w:t>道路运输</w:t>
      </w:r>
      <w:r>
        <w:rPr>
          <w:rFonts w:ascii="仿宋_GB2312" w:eastAsia="仿宋_GB2312" w:hAnsi="黑体" w:cs="Times New Roman" w:hint="eastAsia"/>
          <w:sz w:val="32"/>
          <w:szCs w:val="32"/>
        </w:rPr>
        <w:t>电子运单</w:t>
      </w:r>
      <w:r w:rsidRPr="005B41A4">
        <w:rPr>
          <w:rFonts w:ascii="仿宋_GB2312" w:eastAsia="仿宋_GB2312" w:hAnsi="黑体" w:cs="Times New Roman"/>
          <w:sz w:val="32"/>
          <w:szCs w:val="32"/>
        </w:rPr>
        <w:t>状态</w:t>
      </w:r>
      <w:r w:rsidRPr="005B41A4">
        <w:rPr>
          <w:rFonts w:ascii="仿宋_GB2312" w:eastAsia="仿宋_GB2312" w:hAnsi="黑体" w:cs="Times New Roman" w:hint="eastAsia"/>
          <w:sz w:val="32"/>
          <w:szCs w:val="32"/>
        </w:rPr>
        <w:t>为</w:t>
      </w:r>
      <w:r w:rsidRPr="005B41A4">
        <w:rPr>
          <w:rFonts w:ascii="仿宋_GB2312" w:eastAsia="仿宋_GB2312" w:hAnsi="黑体" w:cs="Times New Roman"/>
          <w:sz w:val="32"/>
          <w:szCs w:val="32"/>
        </w:rPr>
        <w:t>完成，</w:t>
      </w:r>
      <w:r w:rsidRPr="005B41A4">
        <w:rPr>
          <w:rFonts w:ascii="仿宋_GB2312" w:eastAsia="仿宋_GB2312" w:hAnsi="黑体" w:cs="Times New Roman" w:hint="eastAsia"/>
          <w:sz w:val="32"/>
          <w:szCs w:val="32"/>
        </w:rPr>
        <w:t>标记</w:t>
      </w:r>
      <w:r w:rsidRPr="005B41A4">
        <w:rPr>
          <w:rFonts w:ascii="仿宋_GB2312" w:eastAsia="仿宋_GB2312" w:hAnsi="黑体" w:cs="Times New Roman"/>
          <w:sz w:val="32"/>
          <w:szCs w:val="32"/>
        </w:rPr>
        <w:t>本次任务调度完成。</w:t>
      </w:r>
    </w:p>
    <w:p w:rsidR="00FE2001" w:rsidRPr="005B41A4" w:rsidDel="00056012" w:rsidRDefault="00FE2001" w:rsidP="00FE2001">
      <w:pPr>
        <w:widowControl/>
        <w:adjustRightInd w:val="0"/>
        <w:snapToGrid w:val="0"/>
        <w:spacing w:line="360" w:lineRule="auto"/>
        <w:ind w:firstLineChars="200" w:firstLine="640"/>
        <w:rPr>
          <w:rFonts w:ascii="仿宋_GB2312" w:eastAsia="仿宋_GB2312" w:hAnsi="黑体" w:cs="Times New Roman"/>
          <w:sz w:val="32"/>
          <w:szCs w:val="32"/>
        </w:rPr>
      </w:pPr>
      <w:r w:rsidRPr="005B41A4" w:rsidDel="00056012">
        <w:rPr>
          <w:rFonts w:ascii="仿宋_GB2312" w:eastAsia="仿宋_GB2312" w:hAnsi="黑体" w:cs="Times New Roman" w:hint="eastAsia"/>
          <w:sz w:val="32"/>
          <w:szCs w:val="32"/>
        </w:rPr>
        <w:lastRenderedPageBreak/>
        <w:t>托运</w:t>
      </w:r>
      <w:r w:rsidRPr="005B41A4" w:rsidDel="00056012">
        <w:rPr>
          <w:rFonts w:ascii="仿宋_GB2312" w:eastAsia="仿宋_GB2312" w:hAnsi="黑体" w:cs="Times New Roman"/>
          <w:sz w:val="32"/>
          <w:szCs w:val="32"/>
        </w:rPr>
        <w:t>企业</w:t>
      </w:r>
      <w:r w:rsidRPr="005B41A4" w:rsidDel="00056012">
        <w:rPr>
          <w:rFonts w:ascii="仿宋_GB2312" w:eastAsia="仿宋_GB2312" w:hAnsi="黑体" w:cs="Times New Roman" w:hint="eastAsia"/>
          <w:sz w:val="32"/>
          <w:szCs w:val="32"/>
        </w:rPr>
        <w:t>可通过计算机、手机APP软件（企业端）等方式，通过二维码扫描纸质</w:t>
      </w:r>
      <w:r>
        <w:rPr>
          <w:rFonts w:ascii="仿宋_GB2312" w:eastAsia="仿宋_GB2312" w:hAnsi="黑体" w:cs="Times New Roman" w:hint="eastAsia"/>
          <w:sz w:val="32"/>
          <w:szCs w:val="32"/>
        </w:rPr>
        <w:t>运</w:t>
      </w:r>
      <w:r w:rsidRPr="005B41A4" w:rsidDel="00056012">
        <w:rPr>
          <w:rFonts w:ascii="仿宋_GB2312" w:eastAsia="仿宋_GB2312" w:hAnsi="黑体" w:cs="Times New Roman" w:hint="eastAsia"/>
          <w:sz w:val="32"/>
          <w:szCs w:val="32"/>
        </w:rPr>
        <w:t>单、读IC卡证件、登陆证件查询网站等方式查验承运企业（包括</w:t>
      </w:r>
      <w:r w:rsidRPr="005B41A4" w:rsidDel="00056012">
        <w:rPr>
          <w:rFonts w:ascii="仿宋_GB2312" w:eastAsia="仿宋_GB2312" w:hAnsi="黑体" w:cs="Times New Roman"/>
          <w:sz w:val="32"/>
          <w:szCs w:val="32"/>
        </w:rPr>
        <w:t>车辆和人员</w:t>
      </w:r>
      <w:r w:rsidRPr="005B41A4" w:rsidDel="00056012">
        <w:rPr>
          <w:rFonts w:ascii="仿宋_GB2312" w:eastAsia="仿宋_GB2312" w:hAnsi="黑体" w:cs="Times New Roman" w:hint="eastAsia"/>
          <w:sz w:val="32"/>
          <w:szCs w:val="32"/>
        </w:rPr>
        <w:t>）资质。</w:t>
      </w:r>
    </w:p>
    <w:p w:rsidR="000F71E3" w:rsidRDefault="00FE2001" w:rsidP="00FE2001">
      <w:pPr>
        <w:widowControl/>
        <w:adjustRightInd w:val="0"/>
        <w:snapToGrid w:val="0"/>
        <w:spacing w:line="360" w:lineRule="auto"/>
        <w:ind w:firstLineChars="200" w:firstLine="640"/>
        <w:rPr>
          <w:rFonts w:ascii="黑体" w:eastAsia="黑体" w:hAnsi="黑体" w:cs="Times New Roman"/>
          <w:sz w:val="32"/>
          <w:szCs w:val="32"/>
        </w:rPr>
      </w:pPr>
      <w:r w:rsidRPr="005B41A4">
        <w:rPr>
          <w:rFonts w:ascii="仿宋_GB2312" w:eastAsia="仿宋_GB2312" w:hAnsi="黑体" w:cs="Times New Roman" w:hint="eastAsia"/>
          <w:sz w:val="32"/>
          <w:szCs w:val="32"/>
        </w:rPr>
        <w:t>2</w:t>
      </w:r>
      <w:r w:rsidRPr="005B41A4">
        <w:rPr>
          <w:rFonts w:ascii="黑体" w:eastAsia="黑体" w:hAnsi="黑体" w:cs="Times New Roman" w:hint="eastAsia"/>
          <w:sz w:val="32"/>
          <w:szCs w:val="32"/>
        </w:rPr>
        <w:t>、</w:t>
      </w:r>
      <w:r w:rsidR="000F71E3">
        <w:rPr>
          <w:rFonts w:ascii="黑体" w:eastAsia="黑体" w:hAnsi="黑体" w:cs="Times New Roman" w:hint="eastAsia"/>
          <w:sz w:val="32"/>
          <w:szCs w:val="32"/>
        </w:rPr>
        <w:t>监督检查</w:t>
      </w:r>
    </w:p>
    <w:p w:rsidR="000F71E3" w:rsidRDefault="000F71E3" w:rsidP="00FE2001">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道路运输管理机构</w:t>
      </w:r>
      <w:r>
        <w:rPr>
          <w:rFonts w:ascii="仿宋_GB2312" w:eastAsia="仿宋_GB2312" w:hAnsi="黑体" w:cs="Times New Roman" w:hint="eastAsia"/>
          <w:sz w:val="32"/>
          <w:szCs w:val="32"/>
        </w:rPr>
        <w:t>通过路检路查、</w:t>
      </w:r>
      <w:proofErr w:type="gramStart"/>
      <w:r>
        <w:rPr>
          <w:rFonts w:ascii="仿宋_GB2312" w:eastAsia="仿宋_GB2312" w:hAnsi="黑体" w:cs="Times New Roman" w:hint="eastAsia"/>
          <w:sz w:val="32"/>
          <w:szCs w:val="32"/>
        </w:rPr>
        <w:t>户检户查</w:t>
      </w:r>
      <w:proofErr w:type="gramEnd"/>
      <w:r>
        <w:rPr>
          <w:rFonts w:ascii="仿宋_GB2312" w:eastAsia="仿宋_GB2312" w:hAnsi="黑体" w:cs="Times New Roman" w:hint="eastAsia"/>
          <w:sz w:val="32"/>
          <w:szCs w:val="32"/>
        </w:rPr>
        <w:t>等方式，督促危险货物道路运输企业规范填写、使用和上传电子运单。</w:t>
      </w:r>
    </w:p>
    <w:p w:rsidR="00FE2001" w:rsidRPr="005B41A4" w:rsidRDefault="000F71E3" w:rsidP="00FE2001">
      <w:pPr>
        <w:widowControl/>
        <w:adjustRightInd w:val="0"/>
        <w:snapToGrid w:val="0"/>
        <w:spacing w:line="360" w:lineRule="auto"/>
        <w:ind w:firstLineChars="200" w:firstLine="640"/>
        <w:rPr>
          <w:rFonts w:ascii="黑体" w:eastAsia="黑体" w:hAnsi="黑体" w:cs="Times New Roman"/>
          <w:sz w:val="32"/>
          <w:szCs w:val="32"/>
        </w:rPr>
      </w:pPr>
      <w:r>
        <w:rPr>
          <w:rFonts w:ascii="黑体" w:eastAsia="黑体" w:hAnsi="黑体" w:cs="Times New Roman" w:hint="eastAsia"/>
          <w:sz w:val="32"/>
          <w:szCs w:val="32"/>
        </w:rPr>
        <w:t>3、</w:t>
      </w:r>
      <w:r w:rsidR="00FE2001" w:rsidRPr="005B41A4">
        <w:rPr>
          <w:rFonts w:ascii="黑体" w:eastAsia="黑体" w:hAnsi="黑体" w:cs="Times New Roman" w:hint="eastAsia"/>
          <w:sz w:val="32"/>
          <w:szCs w:val="32"/>
        </w:rPr>
        <w:t>量化分析</w:t>
      </w:r>
    </w:p>
    <w:p w:rsidR="00FE2001" w:rsidRPr="005B41A4" w:rsidRDefault="000F71E3" w:rsidP="00FE2001">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道路运输管理机构</w:t>
      </w:r>
      <w:r w:rsidR="00FE2001" w:rsidRPr="005B41A4">
        <w:rPr>
          <w:rFonts w:ascii="仿宋_GB2312" w:eastAsia="仿宋_GB2312" w:hAnsi="黑体" w:cs="Times New Roman" w:hint="eastAsia"/>
          <w:sz w:val="32"/>
          <w:szCs w:val="32"/>
        </w:rPr>
        <w:t>对运输企业</w:t>
      </w:r>
      <w:r>
        <w:rPr>
          <w:rFonts w:ascii="仿宋_GB2312" w:eastAsia="仿宋_GB2312" w:hAnsi="黑体" w:cs="Times New Roman" w:hint="eastAsia"/>
          <w:sz w:val="32"/>
          <w:szCs w:val="32"/>
        </w:rPr>
        <w:t>的电子运单</w:t>
      </w:r>
      <w:r w:rsidR="00FE2001" w:rsidRPr="005B41A4">
        <w:rPr>
          <w:rFonts w:ascii="仿宋_GB2312" w:eastAsia="仿宋_GB2312" w:hAnsi="黑体" w:cs="Times New Roman" w:hint="eastAsia"/>
          <w:sz w:val="32"/>
          <w:szCs w:val="32"/>
        </w:rPr>
        <w:t>填写</w:t>
      </w:r>
      <w:r>
        <w:rPr>
          <w:rFonts w:ascii="仿宋_GB2312" w:eastAsia="仿宋_GB2312" w:hAnsi="黑体" w:cs="Times New Roman" w:hint="eastAsia"/>
          <w:sz w:val="32"/>
          <w:szCs w:val="32"/>
        </w:rPr>
        <w:t>、使用及上</w:t>
      </w:r>
      <w:proofErr w:type="gramStart"/>
      <w:r>
        <w:rPr>
          <w:rFonts w:ascii="仿宋_GB2312" w:eastAsia="仿宋_GB2312" w:hAnsi="黑体" w:cs="Times New Roman" w:hint="eastAsia"/>
          <w:sz w:val="32"/>
          <w:szCs w:val="32"/>
        </w:rPr>
        <w:t>传情况</w:t>
      </w:r>
      <w:proofErr w:type="gramEnd"/>
      <w:r>
        <w:rPr>
          <w:rFonts w:ascii="仿宋_GB2312" w:eastAsia="仿宋_GB2312" w:hAnsi="黑体" w:cs="Times New Roman" w:hint="eastAsia"/>
          <w:sz w:val="32"/>
          <w:szCs w:val="32"/>
        </w:rPr>
        <w:t>进行统计梳理</w:t>
      </w:r>
      <w:r w:rsidR="00FE2001" w:rsidRPr="005B41A4">
        <w:rPr>
          <w:rFonts w:ascii="仿宋_GB2312" w:eastAsia="仿宋_GB2312" w:hAnsi="黑体" w:cs="Times New Roman" w:hint="eastAsia"/>
          <w:sz w:val="32"/>
          <w:szCs w:val="32"/>
        </w:rPr>
        <w:t>，</w:t>
      </w:r>
      <w:r>
        <w:rPr>
          <w:rFonts w:ascii="仿宋_GB2312" w:eastAsia="仿宋_GB2312" w:hAnsi="黑体" w:cs="Times New Roman" w:hint="eastAsia"/>
          <w:sz w:val="32"/>
          <w:szCs w:val="32"/>
        </w:rPr>
        <w:t>并将电子运单数据与</w:t>
      </w:r>
      <w:r w:rsidR="00FE2001" w:rsidRPr="005B41A4">
        <w:rPr>
          <w:rFonts w:ascii="仿宋_GB2312" w:eastAsia="仿宋_GB2312" w:hAnsi="黑体" w:cs="Times New Roman" w:hint="eastAsia"/>
          <w:sz w:val="32"/>
          <w:szCs w:val="32"/>
        </w:rPr>
        <w:t>车辆卫星定位监控数据、运政系统中的行政许可及稽查执法数据进行交叉稽核分析，</w:t>
      </w:r>
      <w:r>
        <w:rPr>
          <w:rFonts w:ascii="Times New Roman" w:eastAsia="仿宋_GB2312" w:hAnsi="Times New Roman" w:cs="Times New Roman" w:hint="eastAsia"/>
          <w:sz w:val="32"/>
          <w:szCs w:val="32"/>
        </w:rPr>
        <w:t>对电子运单管理制度执行情况</w:t>
      </w:r>
      <w:r w:rsidR="005C27BC">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企业动态</w:t>
      </w:r>
      <w:r w:rsidR="00FE2001" w:rsidRPr="005B41A4">
        <w:rPr>
          <w:rFonts w:ascii="Times New Roman" w:eastAsia="仿宋_GB2312" w:hAnsi="Times New Roman" w:cs="Times New Roman" w:hint="eastAsia"/>
          <w:sz w:val="32"/>
          <w:szCs w:val="32"/>
        </w:rPr>
        <w:t>监控</w:t>
      </w:r>
      <w:r>
        <w:rPr>
          <w:rFonts w:ascii="Times New Roman" w:eastAsia="仿宋_GB2312" w:hAnsi="Times New Roman" w:cs="Times New Roman" w:hint="eastAsia"/>
          <w:sz w:val="32"/>
          <w:szCs w:val="32"/>
        </w:rPr>
        <w:t>情况</w:t>
      </w:r>
      <w:r w:rsidR="005C27BC">
        <w:rPr>
          <w:rFonts w:ascii="Times New Roman" w:eastAsia="仿宋_GB2312" w:hAnsi="Times New Roman" w:cs="Times New Roman" w:hint="eastAsia"/>
          <w:sz w:val="32"/>
          <w:szCs w:val="32"/>
        </w:rPr>
        <w:t>以及辖区内危险货物种类、数量、分布、流向</w:t>
      </w:r>
      <w:r>
        <w:rPr>
          <w:rFonts w:ascii="Times New Roman" w:eastAsia="仿宋_GB2312" w:hAnsi="Times New Roman" w:cs="Times New Roman" w:hint="eastAsia"/>
          <w:sz w:val="32"/>
          <w:szCs w:val="32"/>
        </w:rPr>
        <w:t>等进行量化分析</w:t>
      </w:r>
      <w:r w:rsidR="00FE2001" w:rsidRPr="005B41A4">
        <w:rPr>
          <w:rFonts w:ascii="仿宋_GB2312" w:eastAsia="仿宋_GB2312" w:hAnsi="黑体" w:cs="Times New Roman" w:hint="eastAsia"/>
          <w:sz w:val="32"/>
          <w:szCs w:val="32"/>
        </w:rPr>
        <w:t>。</w:t>
      </w:r>
    </w:p>
    <w:p w:rsidR="00FE2001" w:rsidRPr="005B41A4" w:rsidRDefault="000F71E3" w:rsidP="00FE2001">
      <w:pPr>
        <w:widowControl/>
        <w:adjustRightInd w:val="0"/>
        <w:snapToGrid w:val="0"/>
        <w:spacing w:line="360" w:lineRule="auto"/>
        <w:ind w:firstLineChars="200" w:firstLine="643"/>
        <w:rPr>
          <w:rFonts w:ascii="仿宋_GB2312" w:eastAsia="仿宋_GB2312" w:hAnsi="黑体" w:cs="Times New Roman"/>
          <w:b/>
          <w:sz w:val="32"/>
          <w:szCs w:val="32"/>
        </w:rPr>
      </w:pPr>
      <w:r>
        <w:rPr>
          <w:rFonts w:ascii="仿宋_GB2312" w:eastAsia="仿宋_GB2312" w:hAnsi="黑体" w:cs="Times New Roman" w:hint="eastAsia"/>
          <w:b/>
          <w:sz w:val="32"/>
          <w:szCs w:val="32"/>
        </w:rPr>
        <w:t>4</w:t>
      </w:r>
      <w:r w:rsidR="00FE2001" w:rsidRPr="005B41A4">
        <w:rPr>
          <w:rFonts w:ascii="仿宋_GB2312" w:eastAsia="仿宋_GB2312" w:hAnsi="黑体" w:cs="Times New Roman" w:hint="eastAsia"/>
          <w:b/>
          <w:sz w:val="32"/>
          <w:szCs w:val="32"/>
        </w:rPr>
        <w:t>、评估</w:t>
      </w:r>
      <w:r>
        <w:rPr>
          <w:rFonts w:ascii="仿宋_GB2312" w:eastAsia="仿宋_GB2312" w:hAnsi="黑体" w:cs="Times New Roman" w:hint="eastAsia"/>
          <w:b/>
          <w:sz w:val="32"/>
          <w:szCs w:val="32"/>
        </w:rPr>
        <w:t>应用</w:t>
      </w:r>
    </w:p>
    <w:p w:rsidR="00FE2001" w:rsidRPr="00EE76C7" w:rsidRDefault="00FE2001">
      <w:pPr>
        <w:widowControl/>
        <w:adjustRightInd w:val="0"/>
        <w:snapToGrid w:val="0"/>
        <w:spacing w:line="360" w:lineRule="auto"/>
        <w:ind w:firstLineChars="200" w:firstLine="640"/>
        <w:rPr>
          <w:rFonts w:ascii="仿宋_GB2312" w:eastAsia="仿宋_GB2312" w:hAnsi="黑体" w:cs="Times New Roman"/>
          <w:sz w:val="32"/>
          <w:szCs w:val="32"/>
        </w:rPr>
      </w:pPr>
      <w:r w:rsidRPr="005B41A4">
        <w:rPr>
          <w:rFonts w:ascii="仿宋_GB2312" w:eastAsia="仿宋_GB2312" w:hAnsi="黑体" w:cs="Times New Roman" w:hint="eastAsia"/>
          <w:sz w:val="32"/>
          <w:szCs w:val="32"/>
        </w:rPr>
        <w:t>根据</w:t>
      </w:r>
      <w:r w:rsidRPr="005B41A4">
        <w:rPr>
          <w:rFonts w:ascii="仿宋_GB2312" w:eastAsia="仿宋_GB2312" w:hAnsi="黑体" w:cs="Times New Roman"/>
          <w:sz w:val="32"/>
          <w:szCs w:val="32"/>
        </w:rPr>
        <w:t>量化分析的</w:t>
      </w:r>
      <w:r w:rsidRPr="005B41A4">
        <w:rPr>
          <w:rFonts w:ascii="仿宋_GB2312" w:eastAsia="仿宋_GB2312" w:hAnsi="黑体" w:cs="Times New Roman" w:hint="eastAsia"/>
          <w:sz w:val="32"/>
          <w:szCs w:val="32"/>
        </w:rPr>
        <w:t>结果</w:t>
      </w:r>
      <w:r w:rsidRPr="005B41A4">
        <w:rPr>
          <w:rFonts w:ascii="仿宋_GB2312" w:eastAsia="仿宋_GB2312" w:hAnsi="黑体" w:cs="Times New Roman"/>
          <w:sz w:val="32"/>
          <w:szCs w:val="32"/>
        </w:rPr>
        <w:t>，</w:t>
      </w:r>
      <w:r w:rsidR="000F71E3">
        <w:rPr>
          <w:rFonts w:ascii="仿宋_GB2312" w:eastAsia="仿宋_GB2312" w:hAnsi="黑体" w:cs="Times New Roman" w:hint="eastAsia"/>
          <w:sz w:val="32"/>
          <w:szCs w:val="32"/>
        </w:rPr>
        <w:t>道路运输管理机构</w:t>
      </w:r>
      <w:r w:rsidR="002D60E4" w:rsidRPr="005B41A4">
        <w:rPr>
          <w:rFonts w:ascii="仿宋_GB2312" w:eastAsia="仿宋_GB2312" w:hAnsi="黑体" w:cs="Times New Roman" w:hint="eastAsia"/>
          <w:sz w:val="32"/>
          <w:szCs w:val="32"/>
        </w:rPr>
        <w:t>按</w:t>
      </w:r>
      <w:r w:rsidRPr="005B41A4">
        <w:rPr>
          <w:rFonts w:ascii="仿宋_GB2312" w:eastAsia="仿宋_GB2312" w:hAnsi="黑体" w:cs="Times New Roman" w:hint="eastAsia"/>
          <w:sz w:val="32"/>
          <w:szCs w:val="32"/>
        </w:rPr>
        <w:t>照红（问题严重）、黄（有一定问题）、绿（安全管理良好）的分类评估方法，对违法行为及违法企业进行分类监管。例如对问题严重的企业采取停业整顿、吊销许可等强制措施；对有个别问题风险的企业发放警告书、告知函，提醒企业注意；对安全管理良好的企业通过系统加强宣传、推介</w:t>
      </w:r>
      <w:r w:rsidR="008B6585">
        <w:rPr>
          <w:rFonts w:ascii="仿宋_GB2312" w:eastAsia="仿宋_GB2312" w:hAnsi="黑体" w:cs="Times New Roman" w:hint="eastAsia"/>
          <w:sz w:val="32"/>
          <w:szCs w:val="32"/>
        </w:rPr>
        <w:t>等</w:t>
      </w:r>
      <w:r>
        <w:rPr>
          <w:rFonts w:ascii="仿宋_GB2312" w:eastAsia="仿宋_GB2312" w:hAnsi="黑体" w:cs="Times New Roman" w:hint="eastAsia"/>
          <w:sz w:val="32"/>
          <w:szCs w:val="32"/>
        </w:rPr>
        <w:t>。</w:t>
      </w:r>
    </w:p>
    <w:p w:rsidR="00981E07" w:rsidRPr="005B41A4" w:rsidRDefault="00FE2001" w:rsidP="00FE2001">
      <w:pPr>
        <w:widowControl/>
        <w:adjustRightInd w:val="0"/>
        <w:snapToGrid w:val="0"/>
        <w:spacing w:line="360" w:lineRule="auto"/>
        <w:ind w:firstLineChars="200" w:firstLine="640"/>
        <w:rPr>
          <w:rFonts w:ascii="仿宋_GB2312" w:eastAsia="仿宋_GB2312" w:hAnsi="黑体" w:cs="Times New Roman"/>
          <w:sz w:val="32"/>
          <w:szCs w:val="32"/>
        </w:rPr>
      </w:pPr>
      <w:r w:rsidRPr="005B41A4">
        <w:rPr>
          <w:rFonts w:ascii="仿宋_GB2312" w:eastAsia="仿宋_GB2312" w:hAnsi="黑体" w:cs="Times New Roman" w:hint="eastAsia"/>
          <w:sz w:val="32"/>
          <w:szCs w:val="32"/>
        </w:rPr>
        <w:t>另外，</w:t>
      </w:r>
      <w:r w:rsidR="000F71E3">
        <w:rPr>
          <w:rFonts w:ascii="仿宋_GB2312" w:eastAsia="仿宋_GB2312" w:hAnsi="黑体" w:cs="Times New Roman" w:hint="eastAsia"/>
          <w:sz w:val="32"/>
          <w:szCs w:val="32"/>
        </w:rPr>
        <w:t>交通运输主管部门</w:t>
      </w:r>
      <w:r>
        <w:rPr>
          <w:rFonts w:ascii="仿宋_GB2312" w:eastAsia="仿宋_GB2312" w:hAnsi="黑体" w:cs="Times New Roman" w:hint="eastAsia"/>
          <w:sz w:val="32"/>
          <w:szCs w:val="32"/>
        </w:rPr>
        <w:t>对发现的违法行为要抄告安监、公安部门；</w:t>
      </w:r>
      <w:r w:rsidRPr="005B41A4">
        <w:rPr>
          <w:rFonts w:ascii="仿宋_GB2312" w:eastAsia="仿宋_GB2312" w:hAnsi="黑体" w:cs="Times New Roman" w:hint="eastAsia"/>
          <w:sz w:val="32"/>
          <w:szCs w:val="32"/>
        </w:rPr>
        <w:t>通过系统对</w:t>
      </w:r>
      <w:r w:rsidR="000E2D65">
        <w:rPr>
          <w:rFonts w:ascii="仿宋_GB2312" w:eastAsia="仿宋_GB2312" w:hAnsi="黑体" w:cs="Times New Roman" w:hint="eastAsia"/>
          <w:sz w:val="32"/>
          <w:szCs w:val="32"/>
        </w:rPr>
        <w:t>危险货物道路</w:t>
      </w:r>
      <w:r w:rsidRPr="005B41A4">
        <w:rPr>
          <w:rFonts w:ascii="仿宋_GB2312" w:eastAsia="仿宋_GB2312" w:hAnsi="黑体" w:cs="Times New Roman" w:hint="eastAsia"/>
          <w:sz w:val="32"/>
          <w:szCs w:val="32"/>
        </w:rPr>
        <w:t>运输企业的经营资质、</w:t>
      </w:r>
      <w:r w:rsidRPr="005B41A4">
        <w:rPr>
          <w:rFonts w:ascii="仿宋_GB2312" w:eastAsia="仿宋_GB2312" w:hAnsi="黑体" w:cs="Times New Roman" w:hint="eastAsia"/>
          <w:sz w:val="32"/>
          <w:szCs w:val="32"/>
        </w:rPr>
        <w:lastRenderedPageBreak/>
        <w:t>动态信息（如违法违章情况、运单报送情况）及其排名等信息进行公布，方便托运单位择优选择承运企业。</w:t>
      </w:r>
    </w:p>
    <w:p w:rsidR="00764550" w:rsidRPr="000E1ACF" w:rsidRDefault="00E60CF4" w:rsidP="000E1ACF">
      <w:pPr>
        <w:pStyle w:val="1"/>
        <w:numPr>
          <w:ilvl w:val="0"/>
          <w:numId w:val="6"/>
        </w:numPr>
        <w:adjustRightInd w:val="0"/>
        <w:snapToGrid w:val="0"/>
        <w:spacing w:line="360" w:lineRule="auto"/>
        <w:rPr>
          <w:rFonts w:ascii="黑体" w:eastAsia="黑体" w:hAnsi="黑体" w:cs="Times New Roman"/>
        </w:rPr>
      </w:pPr>
      <w:bookmarkStart w:id="5" w:name="_Toc406446758"/>
      <w:bookmarkStart w:id="6" w:name="_Toc406446872"/>
      <w:bookmarkStart w:id="7" w:name="_Toc406446759"/>
      <w:bookmarkStart w:id="8" w:name="_Toc406446873"/>
      <w:bookmarkStart w:id="9" w:name="_Toc406445025"/>
      <w:bookmarkStart w:id="10" w:name="_Toc407604933"/>
      <w:bookmarkEnd w:id="5"/>
      <w:bookmarkEnd w:id="6"/>
      <w:bookmarkEnd w:id="7"/>
      <w:bookmarkEnd w:id="8"/>
      <w:r w:rsidRPr="000E1ACF">
        <w:rPr>
          <w:rFonts w:ascii="黑体" w:eastAsia="黑体" w:hAnsi="黑体" w:cs="Times New Roman" w:hint="eastAsia"/>
          <w:szCs w:val="32"/>
        </w:rPr>
        <w:t>电子运单格式及填写要求</w:t>
      </w:r>
      <w:bookmarkEnd w:id="9"/>
      <w:bookmarkEnd w:id="10"/>
    </w:p>
    <w:p w:rsidR="00A34964" w:rsidRDefault="00A34964" w:rsidP="00A34964">
      <w:pPr>
        <w:widowControl/>
        <w:adjustRightInd w:val="0"/>
        <w:snapToGrid w:val="0"/>
        <w:spacing w:line="360" w:lineRule="auto"/>
        <w:ind w:firstLineChars="200" w:firstLine="640"/>
        <w:rPr>
          <w:rFonts w:ascii="Times New Roman" w:eastAsia="仿宋_GB2312" w:hAnsi="Times New Roman" w:cs="Times New Roman"/>
          <w:b/>
          <w:sz w:val="32"/>
          <w:szCs w:val="32"/>
        </w:rPr>
      </w:pPr>
      <w:r w:rsidRPr="005B41A4">
        <w:rPr>
          <w:rFonts w:ascii="仿宋_GB2312" w:eastAsia="仿宋_GB2312" w:hAnsi="黑体" w:cs="Times New Roman" w:hint="eastAsia"/>
          <w:sz w:val="32"/>
          <w:szCs w:val="32"/>
        </w:rPr>
        <w:t>参照《</w:t>
      </w:r>
      <w:r w:rsidRPr="005B41A4">
        <w:rPr>
          <w:rFonts w:ascii="Times New Roman" w:eastAsia="仿宋_GB2312" w:hAnsi="Times New Roman" w:cs="Times New Roman" w:hint="eastAsia"/>
          <w:sz w:val="32"/>
          <w:szCs w:val="32"/>
        </w:rPr>
        <w:t>JT617</w:t>
      </w:r>
      <w:r>
        <w:rPr>
          <w:rFonts w:ascii="Times New Roman" w:eastAsia="仿宋_GB2312" w:hAnsi="Times New Roman" w:cs="Times New Roman" w:hint="eastAsia"/>
          <w:sz w:val="32"/>
          <w:szCs w:val="32"/>
        </w:rPr>
        <w:t xml:space="preserve"> </w:t>
      </w:r>
      <w:r w:rsidRPr="005B41A4">
        <w:rPr>
          <w:rFonts w:ascii="Times New Roman" w:eastAsia="仿宋_GB2312" w:hAnsi="Times New Roman" w:cs="Times New Roman" w:hint="eastAsia"/>
          <w:sz w:val="32"/>
          <w:szCs w:val="32"/>
        </w:rPr>
        <w:t xml:space="preserve"> </w:t>
      </w:r>
      <w:r w:rsidRPr="005B41A4">
        <w:rPr>
          <w:rFonts w:ascii="Times New Roman" w:eastAsia="仿宋_GB2312" w:hAnsi="Times New Roman" w:cs="Times New Roman" w:hint="eastAsia"/>
          <w:sz w:val="32"/>
          <w:szCs w:val="32"/>
        </w:rPr>
        <w:t>汽车运输危险货物规则》、</w:t>
      </w:r>
      <w:r>
        <w:rPr>
          <w:rFonts w:ascii="Times New Roman" w:eastAsia="仿宋_GB2312" w:hAnsi="Times New Roman" w:cs="Times New Roman" w:hint="eastAsia"/>
          <w:sz w:val="32"/>
          <w:szCs w:val="32"/>
        </w:rPr>
        <w:t>《</w:t>
      </w:r>
      <w:bookmarkStart w:id="11" w:name="OLE_LINK3"/>
      <w:bookmarkStart w:id="12" w:name="OLE_LINK4"/>
      <w:r w:rsidRPr="00F74EB7">
        <w:rPr>
          <w:rFonts w:ascii="Times New Roman" w:eastAsia="仿宋_GB2312" w:hAnsi="Times New Roman" w:cs="Times New Roman" w:hint="eastAsia"/>
          <w:sz w:val="32"/>
          <w:szCs w:val="32"/>
        </w:rPr>
        <w:t xml:space="preserve">JT/T 919.2 </w:t>
      </w:r>
      <w:r w:rsidRPr="00F74EB7">
        <w:rPr>
          <w:rFonts w:ascii="Times New Roman" w:eastAsia="仿宋_GB2312" w:hAnsi="Times New Roman" w:cs="Times New Roman" w:hint="eastAsia"/>
          <w:sz w:val="32"/>
          <w:szCs w:val="32"/>
        </w:rPr>
        <w:t>交通运输物流信息交换　第</w:t>
      </w:r>
      <w:r w:rsidRPr="00F74EB7">
        <w:rPr>
          <w:rFonts w:ascii="Times New Roman" w:eastAsia="仿宋_GB2312" w:hAnsi="Times New Roman" w:cs="Times New Roman" w:hint="eastAsia"/>
          <w:sz w:val="32"/>
          <w:szCs w:val="32"/>
        </w:rPr>
        <w:t>2</w:t>
      </w:r>
      <w:r w:rsidRPr="00F74EB7">
        <w:rPr>
          <w:rFonts w:ascii="Times New Roman" w:eastAsia="仿宋_GB2312" w:hAnsi="Times New Roman" w:cs="Times New Roman" w:hint="eastAsia"/>
          <w:sz w:val="32"/>
          <w:szCs w:val="32"/>
        </w:rPr>
        <w:t>部分：道路运输电子单证</w:t>
      </w:r>
      <w:bookmarkEnd w:id="11"/>
      <w:bookmarkEnd w:id="12"/>
      <w:r>
        <w:rPr>
          <w:rFonts w:ascii="Times New Roman" w:eastAsia="仿宋_GB2312" w:hAnsi="Times New Roman" w:cs="Times New Roman" w:hint="eastAsia"/>
          <w:sz w:val="32"/>
          <w:szCs w:val="32"/>
        </w:rPr>
        <w:t>》、</w:t>
      </w:r>
      <w:r w:rsidRPr="005B41A4">
        <w:rPr>
          <w:rFonts w:ascii="仿宋_GB2312" w:eastAsia="仿宋_GB2312" w:hAnsi="黑体" w:cs="Times New Roman" w:hint="eastAsia"/>
          <w:sz w:val="32"/>
          <w:szCs w:val="32"/>
        </w:rPr>
        <w:t>《</w:t>
      </w:r>
      <w:r w:rsidRPr="005B41A4">
        <w:rPr>
          <w:rFonts w:ascii="Times New Roman" w:eastAsia="仿宋_GB2312" w:hAnsi="Times New Roman" w:cs="Times New Roman" w:hint="eastAsia"/>
          <w:sz w:val="32"/>
          <w:szCs w:val="32"/>
        </w:rPr>
        <w:t xml:space="preserve">JT/T 415 </w:t>
      </w:r>
      <w:r w:rsidRPr="005B41A4">
        <w:rPr>
          <w:rFonts w:ascii="Times New Roman" w:eastAsia="仿宋_GB2312" w:hAnsi="Times New Roman" w:cs="Times New Roman" w:hint="eastAsia"/>
          <w:sz w:val="32"/>
          <w:szCs w:val="32"/>
        </w:rPr>
        <w:t>道路运输电子政务平台编目编码规则》等标准的要求，</w:t>
      </w:r>
      <w:r>
        <w:rPr>
          <w:rFonts w:ascii="Times New Roman" w:eastAsia="仿宋_GB2312" w:hAnsi="Times New Roman" w:cs="Times New Roman" w:hint="eastAsia"/>
          <w:sz w:val="32"/>
          <w:szCs w:val="32"/>
        </w:rPr>
        <w:t>电子运单</w:t>
      </w:r>
      <w:r w:rsidR="00627539">
        <w:rPr>
          <w:rFonts w:ascii="Times New Roman" w:eastAsia="仿宋_GB2312" w:hAnsi="Times New Roman" w:cs="Times New Roman" w:hint="eastAsia"/>
          <w:sz w:val="32"/>
          <w:szCs w:val="32"/>
        </w:rPr>
        <w:t>参考格式包括以下</w:t>
      </w:r>
      <w:r w:rsidR="00627539" w:rsidRPr="00627539">
        <w:rPr>
          <w:rFonts w:ascii="Times New Roman" w:eastAsia="仿宋_GB2312" w:hAnsi="Times New Roman" w:cs="Times New Roman" w:hint="eastAsia"/>
          <w:sz w:val="32"/>
          <w:szCs w:val="32"/>
        </w:rPr>
        <w:t>两种</w:t>
      </w:r>
      <w:r w:rsidR="003D4B97">
        <w:rPr>
          <w:rFonts w:ascii="Times New Roman" w:eastAsia="仿宋_GB2312" w:hAnsi="Times New Roman" w:cs="Times New Roman" w:hint="eastAsia"/>
          <w:sz w:val="32"/>
          <w:szCs w:val="32"/>
        </w:rPr>
        <w:t>，各试点省（市）可根据本地实际情况进行拓展</w:t>
      </w:r>
      <w:r w:rsidR="00627539">
        <w:rPr>
          <w:rFonts w:ascii="Times New Roman" w:eastAsia="仿宋_GB2312" w:hAnsi="Times New Roman" w:cs="Times New Roman" w:hint="eastAsia"/>
          <w:sz w:val="32"/>
          <w:szCs w:val="32"/>
        </w:rPr>
        <w:t>。</w:t>
      </w:r>
      <w:r>
        <w:rPr>
          <w:rFonts w:ascii="Times New Roman" w:eastAsia="仿宋_GB2312" w:hAnsi="Times New Roman" w:cs="Times New Roman"/>
          <w:b/>
          <w:sz w:val="32"/>
          <w:szCs w:val="32"/>
        </w:rPr>
        <w:br w:type="page"/>
      </w:r>
    </w:p>
    <w:p w:rsidR="00A34964" w:rsidRDefault="00060A88" w:rsidP="00A34964">
      <w:pPr>
        <w:widowControl/>
        <w:adjustRightInd w:val="0"/>
        <w:snapToGrid w:val="0"/>
        <w:spacing w:line="360" w:lineRule="auto"/>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lastRenderedPageBreak/>
        <w:t>格式一：简易格式</w:t>
      </w:r>
    </w:p>
    <w:p w:rsidR="009C3331" w:rsidRPr="00F6121C" w:rsidRDefault="009C3331" w:rsidP="00F6121C">
      <w:pPr>
        <w:widowControl/>
        <w:adjustRightInd w:val="0"/>
        <w:snapToGrid w:val="0"/>
        <w:spacing w:line="360" w:lineRule="auto"/>
        <w:ind w:firstLineChars="200" w:firstLine="640"/>
        <w:rPr>
          <w:rFonts w:ascii="仿宋_GB2312" w:eastAsia="仿宋_GB2312" w:hAnsi="黑体" w:cs="Times New Roman"/>
          <w:sz w:val="32"/>
          <w:szCs w:val="32"/>
        </w:rPr>
      </w:pPr>
      <w:r w:rsidRPr="00F6121C">
        <w:rPr>
          <w:rFonts w:ascii="仿宋_GB2312" w:eastAsia="仿宋_GB2312" w:hAnsi="黑体" w:cs="Times New Roman" w:hint="eastAsia"/>
          <w:sz w:val="32"/>
          <w:szCs w:val="32"/>
        </w:rPr>
        <w:t>承运人</w:t>
      </w:r>
      <w:r w:rsidR="00490CE5">
        <w:rPr>
          <w:rFonts w:ascii="仿宋_GB2312" w:eastAsia="仿宋_GB2312" w:hAnsi="黑体" w:cs="Times New Roman" w:hint="eastAsia"/>
          <w:sz w:val="32"/>
          <w:szCs w:val="32"/>
        </w:rPr>
        <w:t>按照</w:t>
      </w:r>
      <w:r w:rsidRPr="00F6121C">
        <w:rPr>
          <w:rFonts w:ascii="仿宋_GB2312" w:eastAsia="仿宋_GB2312" w:hAnsi="黑体" w:cs="Times New Roman" w:hint="eastAsia"/>
          <w:sz w:val="32"/>
          <w:szCs w:val="32"/>
        </w:rPr>
        <w:t>托运人的运输需求，</w:t>
      </w:r>
      <w:r w:rsidR="00490CE5">
        <w:rPr>
          <w:rFonts w:ascii="仿宋_GB2312" w:eastAsia="仿宋_GB2312" w:hAnsi="黑体" w:cs="Times New Roman" w:hint="eastAsia"/>
          <w:sz w:val="32"/>
          <w:szCs w:val="32"/>
        </w:rPr>
        <w:t>在运输</w:t>
      </w:r>
      <w:r w:rsidR="00490CE5" w:rsidRPr="00A31D18">
        <w:rPr>
          <w:rFonts w:ascii="仿宋_GB2312" w:eastAsia="仿宋_GB2312" w:hAnsi="黑体" w:cs="Times New Roman" w:hint="eastAsia"/>
          <w:sz w:val="32"/>
          <w:szCs w:val="32"/>
        </w:rPr>
        <w:t>调度</w:t>
      </w:r>
      <w:r w:rsidR="00490CE5">
        <w:rPr>
          <w:rFonts w:ascii="仿宋_GB2312" w:eastAsia="仿宋_GB2312" w:hAnsi="黑体" w:cs="Times New Roman" w:hint="eastAsia"/>
          <w:sz w:val="32"/>
          <w:szCs w:val="32"/>
        </w:rPr>
        <w:t>（包括</w:t>
      </w:r>
      <w:r w:rsidRPr="00F6121C">
        <w:rPr>
          <w:rFonts w:ascii="仿宋_GB2312" w:eastAsia="仿宋_GB2312" w:hAnsi="黑体" w:cs="Times New Roman" w:hint="eastAsia"/>
          <w:sz w:val="32"/>
          <w:szCs w:val="32"/>
        </w:rPr>
        <w:t>车辆、人员</w:t>
      </w:r>
      <w:r w:rsidR="00490CE5">
        <w:rPr>
          <w:rFonts w:ascii="仿宋_GB2312" w:eastAsia="仿宋_GB2312" w:hAnsi="黑体" w:cs="Times New Roman" w:hint="eastAsia"/>
          <w:sz w:val="32"/>
          <w:szCs w:val="32"/>
        </w:rPr>
        <w:t>等）完成后</w:t>
      </w:r>
      <w:r w:rsidRPr="00F6121C">
        <w:rPr>
          <w:rFonts w:ascii="仿宋_GB2312" w:eastAsia="仿宋_GB2312" w:hAnsi="黑体" w:cs="Times New Roman" w:hint="eastAsia"/>
          <w:sz w:val="32"/>
          <w:szCs w:val="32"/>
        </w:rPr>
        <w:t>填写、上传危险货物道路运输电子运单。</w:t>
      </w:r>
    </w:p>
    <w:p w:rsidR="00A5295E" w:rsidRDefault="00A5295E" w:rsidP="00A5295E">
      <w:pPr>
        <w:widowControl/>
        <w:adjustRightInd w:val="0"/>
        <w:snapToGrid w:val="0"/>
        <w:spacing w:line="360" w:lineRule="auto"/>
        <w:ind w:hanging="851"/>
        <w:rPr>
          <w:rFonts w:ascii="Times New Roman" w:eastAsia="仿宋_GB2312" w:hAnsi="Times New Roman" w:cs="Times New Roman"/>
          <w:b/>
          <w:sz w:val="32"/>
          <w:szCs w:val="32"/>
        </w:rPr>
      </w:pPr>
      <w:r w:rsidRPr="00A5295E">
        <w:rPr>
          <w:noProof/>
        </w:rPr>
        <w:drawing>
          <wp:inline distT="0" distB="0" distL="0" distR="0">
            <wp:extent cx="6347637" cy="59648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2383" cy="5969325"/>
                    </a:xfrm>
                    <a:prstGeom prst="rect">
                      <a:avLst/>
                    </a:prstGeom>
                    <a:noFill/>
                    <a:ln>
                      <a:noFill/>
                    </a:ln>
                  </pic:spPr>
                </pic:pic>
              </a:graphicData>
            </a:graphic>
          </wp:inline>
        </w:drawing>
      </w:r>
    </w:p>
    <w:p w:rsidR="008A76D4" w:rsidRDefault="008A76D4" w:rsidP="008A76D4">
      <w:pPr>
        <w:widowControl/>
        <w:adjustRightInd w:val="0"/>
        <w:snapToGrid w:val="0"/>
        <w:spacing w:line="360" w:lineRule="auto"/>
        <w:ind w:firstLineChars="200" w:firstLine="640"/>
        <w:rPr>
          <w:rFonts w:ascii="Times New Roman" w:eastAsia="仿宋_GB2312" w:hAnsi="Times New Roman" w:cs="Times New Roman"/>
          <w:sz w:val="32"/>
          <w:szCs w:val="32"/>
        </w:rPr>
      </w:pPr>
    </w:p>
    <w:p w:rsidR="008A76D4" w:rsidRDefault="008A76D4">
      <w:pPr>
        <w:widowControl/>
        <w:jc w:val="left"/>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B1274F" w:rsidRDefault="00B1274F">
      <w:pPr>
        <w:widowControl/>
        <w:adjustRightInd w:val="0"/>
        <w:snapToGrid w:val="0"/>
        <w:spacing w:line="360" w:lineRule="auto"/>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lastRenderedPageBreak/>
        <w:t>格式</w:t>
      </w:r>
      <w:r w:rsidR="004B76C4">
        <w:rPr>
          <w:rFonts w:ascii="Times New Roman" w:eastAsia="仿宋_GB2312" w:hAnsi="Times New Roman" w:cs="Times New Roman" w:hint="eastAsia"/>
          <w:b/>
          <w:sz w:val="32"/>
          <w:szCs w:val="32"/>
        </w:rPr>
        <w:t>二</w:t>
      </w:r>
      <w:r>
        <w:rPr>
          <w:rFonts w:ascii="Times New Roman" w:eastAsia="仿宋_GB2312" w:hAnsi="Times New Roman" w:cs="Times New Roman" w:hint="eastAsia"/>
          <w:b/>
          <w:sz w:val="32"/>
          <w:szCs w:val="32"/>
        </w:rPr>
        <w:t>：</w:t>
      </w:r>
      <w:r w:rsidR="004B76C4">
        <w:rPr>
          <w:rFonts w:ascii="Times New Roman" w:eastAsia="仿宋_GB2312" w:hAnsi="Times New Roman" w:cs="Times New Roman" w:hint="eastAsia"/>
          <w:b/>
          <w:sz w:val="32"/>
          <w:szCs w:val="32"/>
        </w:rPr>
        <w:t>完整</w:t>
      </w:r>
      <w:r>
        <w:rPr>
          <w:rFonts w:ascii="Times New Roman" w:eastAsia="仿宋_GB2312" w:hAnsi="Times New Roman" w:cs="Times New Roman" w:hint="eastAsia"/>
          <w:b/>
          <w:sz w:val="32"/>
          <w:szCs w:val="32"/>
        </w:rPr>
        <w:t>格式</w:t>
      </w:r>
    </w:p>
    <w:p w:rsidR="00B1274F" w:rsidRPr="00A31D18" w:rsidRDefault="001E6AD4" w:rsidP="001E6AD4">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在简易格式的基础上</w:t>
      </w:r>
      <w:r w:rsidR="004B76C4">
        <w:rPr>
          <w:rFonts w:ascii="仿宋_GB2312" w:eastAsia="仿宋_GB2312" w:hAnsi="黑体" w:cs="Times New Roman" w:hint="eastAsia"/>
          <w:sz w:val="32"/>
          <w:szCs w:val="32"/>
        </w:rPr>
        <w:t>，</w:t>
      </w:r>
      <w:r w:rsidR="009B6F7C">
        <w:rPr>
          <w:rFonts w:ascii="仿宋_GB2312" w:eastAsia="仿宋_GB2312" w:hAnsi="黑体" w:cs="Times New Roman" w:hint="eastAsia"/>
          <w:sz w:val="32"/>
          <w:szCs w:val="32"/>
        </w:rPr>
        <w:t>可增加托运方、充装方、承运方各方签字，以及危险货物应急处置等信息，有利于</w:t>
      </w:r>
      <w:r w:rsidR="000260EE">
        <w:rPr>
          <w:rFonts w:ascii="仿宋_GB2312" w:eastAsia="仿宋_GB2312" w:hAnsi="黑体" w:cs="Times New Roman" w:hint="eastAsia"/>
          <w:sz w:val="32"/>
          <w:szCs w:val="32"/>
        </w:rPr>
        <w:t>明确危险货物道路运输各环节的责任</w:t>
      </w:r>
      <w:r>
        <w:rPr>
          <w:rFonts w:ascii="仿宋_GB2312" w:eastAsia="仿宋_GB2312" w:hAnsi="黑体" w:cs="Times New Roman" w:hint="eastAsia"/>
          <w:sz w:val="32"/>
          <w:szCs w:val="32"/>
        </w:rPr>
        <w:t>，同时</w:t>
      </w:r>
      <w:r w:rsidRPr="001E6AD4">
        <w:rPr>
          <w:rFonts w:ascii="仿宋_GB2312" w:eastAsia="仿宋_GB2312" w:hAnsi="黑体" w:cs="Times New Roman" w:hint="eastAsia"/>
          <w:sz w:val="32"/>
          <w:szCs w:val="32"/>
        </w:rPr>
        <w:t>将货物的潜在危险性充分地传达给可能与</w:t>
      </w:r>
      <w:r>
        <w:rPr>
          <w:rFonts w:ascii="仿宋_GB2312" w:eastAsia="仿宋_GB2312" w:hAnsi="黑体" w:cs="Times New Roman" w:hint="eastAsia"/>
          <w:sz w:val="32"/>
          <w:szCs w:val="32"/>
        </w:rPr>
        <w:t>之</w:t>
      </w:r>
      <w:r w:rsidRPr="001E6AD4">
        <w:rPr>
          <w:rFonts w:ascii="仿宋_GB2312" w:eastAsia="仿宋_GB2312" w:hAnsi="黑体" w:cs="Times New Roman" w:hint="eastAsia"/>
          <w:sz w:val="32"/>
          <w:szCs w:val="32"/>
        </w:rPr>
        <w:t>接触的所有人员</w:t>
      </w:r>
      <w:r>
        <w:rPr>
          <w:rFonts w:ascii="仿宋_GB2312" w:eastAsia="仿宋_GB2312" w:hAnsi="黑体" w:cs="Times New Roman" w:hint="eastAsia"/>
          <w:sz w:val="32"/>
          <w:szCs w:val="32"/>
        </w:rPr>
        <w:t>，降低事故风险。</w:t>
      </w:r>
    </w:p>
    <w:p w:rsidR="00B1274F" w:rsidRPr="00B1274F" w:rsidRDefault="008369AB" w:rsidP="00F6121C">
      <w:pPr>
        <w:pStyle w:val="a6"/>
        <w:widowControl/>
        <w:adjustRightInd w:val="0"/>
        <w:snapToGrid w:val="0"/>
        <w:spacing w:line="360" w:lineRule="auto"/>
        <w:ind w:leftChars="-203" w:left="-4" w:hangingChars="201" w:hanging="422"/>
        <w:rPr>
          <w:rFonts w:ascii="Times New Roman" w:eastAsia="仿宋_GB2312" w:hAnsi="Times New Roman" w:cs="Times New Roman"/>
          <w:sz w:val="32"/>
          <w:szCs w:val="32"/>
        </w:rPr>
      </w:pPr>
      <w:r w:rsidRPr="008369AB">
        <w:rPr>
          <w:noProof/>
        </w:rPr>
        <w:drawing>
          <wp:inline distT="0" distB="0" distL="0" distR="0">
            <wp:extent cx="5781675" cy="6876809"/>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0829" cy="6875802"/>
                    </a:xfrm>
                    <a:prstGeom prst="rect">
                      <a:avLst/>
                    </a:prstGeom>
                    <a:noFill/>
                    <a:ln>
                      <a:noFill/>
                    </a:ln>
                  </pic:spPr>
                </pic:pic>
              </a:graphicData>
            </a:graphic>
          </wp:inline>
        </w:drawing>
      </w:r>
    </w:p>
    <w:p w:rsidR="00A34964" w:rsidRPr="005B41A4" w:rsidRDefault="00A34964">
      <w:pPr>
        <w:widowControl/>
        <w:adjustRightInd w:val="0"/>
        <w:snapToGrid w:val="0"/>
        <w:spacing w:line="360" w:lineRule="auto"/>
        <w:ind w:firstLineChars="200" w:firstLine="643"/>
        <w:rPr>
          <w:rFonts w:ascii="Times New Roman" w:eastAsia="仿宋_GB2312" w:hAnsi="Times New Roman" w:cs="Times New Roman"/>
          <w:sz w:val="32"/>
          <w:szCs w:val="32"/>
        </w:rPr>
      </w:pPr>
      <w:r w:rsidRPr="005B41A4">
        <w:rPr>
          <w:rFonts w:ascii="Times New Roman" w:eastAsia="仿宋_GB2312" w:hAnsi="Times New Roman" w:cs="Times New Roman" w:hint="eastAsia"/>
          <w:b/>
          <w:sz w:val="32"/>
          <w:szCs w:val="32"/>
        </w:rPr>
        <w:lastRenderedPageBreak/>
        <w:t>数据</w:t>
      </w:r>
      <w:r w:rsidR="007C4ECB">
        <w:rPr>
          <w:rFonts w:ascii="Times New Roman" w:eastAsia="仿宋_GB2312" w:hAnsi="Times New Roman" w:cs="Times New Roman" w:hint="eastAsia"/>
          <w:b/>
          <w:sz w:val="32"/>
          <w:szCs w:val="32"/>
        </w:rPr>
        <w:t>项</w:t>
      </w:r>
      <w:r w:rsidRPr="005B41A4">
        <w:rPr>
          <w:rFonts w:ascii="Times New Roman" w:eastAsia="仿宋_GB2312" w:hAnsi="Times New Roman" w:cs="Times New Roman" w:hint="eastAsia"/>
          <w:b/>
          <w:sz w:val="32"/>
          <w:szCs w:val="32"/>
        </w:rPr>
        <w:t>填写</w:t>
      </w:r>
      <w:r w:rsidR="005A5305">
        <w:rPr>
          <w:rFonts w:ascii="Times New Roman" w:eastAsia="仿宋_GB2312" w:hAnsi="Times New Roman" w:cs="Times New Roman" w:hint="eastAsia"/>
          <w:b/>
          <w:sz w:val="32"/>
          <w:szCs w:val="32"/>
        </w:rPr>
        <w:t>说明</w:t>
      </w:r>
      <w:r w:rsidRPr="005B41A4">
        <w:rPr>
          <w:rFonts w:ascii="Times New Roman" w:eastAsia="仿宋_GB2312" w:hAnsi="Times New Roman" w:cs="Times New Roman" w:hint="eastAsia"/>
          <w:b/>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
        <w:gridCol w:w="1031"/>
        <w:gridCol w:w="1701"/>
        <w:gridCol w:w="1417"/>
        <w:gridCol w:w="3878"/>
      </w:tblGrid>
      <w:tr w:rsidR="00812ABF" w:rsidRPr="00711856" w:rsidTr="00F6121C">
        <w:trPr>
          <w:trHeight w:val="240"/>
        </w:trPr>
        <w:tc>
          <w:tcPr>
            <w:tcW w:w="495" w:type="dxa"/>
            <w:vAlign w:val="center"/>
          </w:tcPr>
          <w:p w:rsidR="00A34964" w:rsidRPr="00711856" w:rsidRDefault="00A34964" w:rsidP="00812ABF">
            <w:pPr>
              <w:pStyle w:val="a"/>
              <w:numPr>
                <w:ilvl w:val="0"/>
                <w:numId w:val="0"/>
              </w:numPr>
              <w:rPr>
                <w:sz w:val="21"/>
                <w:szCs w:val="21"/>
              </w:rPr>
            </w:pPr>
            <w:r w:rsidRPr="00711856">
              <w:rPr>
                <w:rFonts w:hint="eastAsia"/>
                <w:sz w:val="21"/>
                <w:szCs w:val="21"/>
              </w:rPr>
              <w:t>序号</w:t>
            </w:r>
          </w:p>
        </w:tc>
        <w:tc>
          <w:tcPr>
            <w:tcW w:w="2732" w:type="dxa"/>
            <w:gridSpan w:val="2"/>
            <w:noWrap/>
            <w:vAlign w:val="center"/>
          </w:tcPr>
          <w:p w:rsidR="00A34964" w:rsidRPr="00711856" w:rsidRDefault="00A34964" w:rsidP="00812ABF">
            <w:pPr>
              <w:pStyle w:val="a"/>
              <w:numPr>
                <w:ilvl w:val="0"/>
                <w:numId w:val="0"/>
              </w:numPr>
              <w:rPr>
                <w:sz w:val="21"/>
                <w:szCs w:val="21"/>
              </w:rPr>
            </w:pPr>
            <w:r w:rsidRPr="00711856">
              <w:rPr>
                <w:rFonts w:hint="eastAsia"/>
                <w:sz w:val="21"/>
                <w:szCs w:val="21"/>
              </w:rPr>
              <w:t>指标名称</w:t>
            </w:r>
          </w:p>
        </w:tc>
        <w:tc>
          <w:tcPr>
            <w:tcW w:w="1417" w:type="dxa"/>
            <w:vAlign w:val="center"/>
          </w:tcPr>
          <w:p w:rsidR="00A34964" w:rsidRPr="00711856" w:rsidRDefault="00A34964" w:rsidP="00F6121C">
            <w:pPr>
              <w:pStyle w:val="a"/>
              <w:numPr>
                <w:ilvl w:val="0"/>
                <w:numId w:val="0"/>
              </w:numPr>
              <w:rPr>
                <w:sz w:val="21"/>
                <w:szCs w:val="21"/>
              </w:rPr>
            </w:pPr>
            <w:r w:rsidRPr="00711856">
              <w:rPr>
                <w:rFonts w:hint="eastAsia"/>
                <w:sz w:val="21"/>
                <w:szCs w:val="21"/>
              </w:rPr>
              <w:t>数据格式</w:t>
            </w:r>
          </w:p>
        </w:tc>
        <w:tc>
          <w:tcPr>
            <w:tcW w:w="3878" w:type="dxa"/>
            <w:vAlign w:val="center"/>
          </w:tcPr>
          <w:p w:rsidR="00A34964" w:rsidRPr="00711856" w:rsidRDefault="00A34964" w:rsidP="00812ABF">
            <w:pPr>
              <w:pStyle w:val="a"/>
              <w:numPr>
                <w:ilvl w:val="0"/>
                <w:numId w:val="0"/>
              </w:numPr>
              <w:rPr>
                <w:b w:val="0"/>
                <w:sz w:val="21"/>
                <w:szCs w:val="21"/>
              </w:rPr>
            </w:pPr>
            <w:r w:rsidRPr="00711856">
              <w:rPr>
                <w:rFonts w:hint="eastAsia"/>
                <w:sz w:val="21"/>
                <w:szCs w:val="21"/>
              </w:rPr>
              <w:t>说明</w:t>
            </w:r>
          </w:p>
        </w:tc>
      </w:tr>
      <w:tr w:rsidR="00812ABF" w:rsidRPr="00711856" w:rsidTr="00F6121C">
        <w:trPr>
          <w:trHeight w:val="369"/>
        </w:trPr>
        <w:tc>
          <w:tcPr>
            <w:tcW w:w="495" w:type="dxa"/>
            <w:vAlign w:val="center"/>
          </w:tcPr>
          <w:p w:rsidR="00A34964" w:rsidRPr="00711856" w:rsidRDefault="00A238F3" w:rsidP="00764550">
            <w:pPr>
              <w:pStyle w:val="ab"/>
              <w:jc w:val="both"/>
              <w:rPr>
                <w:b w:val="0"/>
                <w:sz w:val="21"/>
                <w:szCs w:val="21"/>
              </w:rPr>
            </w:pPr>
            <w:r>
              <w:rPr>
                <w:rFonts w:hint="eastAsia"/>
                <w:b w:val="0"/>
                <w:sz w:val="21"/>
                <w:szCs w:val="21"/>
              </w:rPr>
              <w:t>1</w:t>
            </w:r>
          </w:p>
        </w:tc>
        <w:tc>
          <w:tcPr>
            <w:tcW w:w="2732" w:type="dxa"/>
            <w:gridSpan w:val="2"/>
            <w:noWrap/>
            <w:vAlign w:val="center"/>
          </w:tcPr>
          <w:p w:rsidR="00A34964" w:rsidRPr="00711856" w:rsidRDefault="00A34964" w:rsidP="00F6121C">
            <w:pPr>
              <w:pStyle w:val="ab"/>
              <w:rPr>
                <w:b w:val="0"/>
                <w:sz w:val="21"/>
                <w:szCs w:val="21"/>
              </w:rPr>
            </w:pPr>
            <w:r w:rsidRPr="00711856">
              <w:rPr>
                <w:rFonts w:hint="eastAsia"/>
                <w:b w:val="0"/>
                <w:sz w:val="21"/>
                <w:szCs w:val="21"/>
              </w:rPr>
              <w:t>运单</w:t>
            </w:r>
            <w:r w:rsidRPr="00711856">
              <w:rPr>
                <w:b w:val="0"/>
                <w:sz w:val="21"/>
                <w:szCs w:val="21"/>
              </w:rPr>
              <w:t>编号</w:t>
            </w:r>
          </w:p>
        </w:tc>
        <w:tc>
          <w:tcPr>
            <w:tcW w:w="1417" w:type="dxa"/>
            <w:vAlign w:val="center"/>
          </w:tcPr>
          <w:p w:rsidR="00A34964" w:rsidRPr="00711856" w:rsidRDefault="00812ABF" w:rsidP="00764550">
            <w:pPr>
              <w:pStyle w:val="ab"/>
              <w:jc w:val="both"/>
              <w:rPr>
                <w:b w:val="0"/>
                <w:sz w:val="21"/>
                <w:szCs w:val="21"/>
              </w:rPr>
            </w:pPr>
            <w:r>
              <w:rPr>
                <w:rFonts w:hint="eastAsia"/>
                <w:b w:val="0"/>
                <w:sz w:val="21"/>
                <w:szCs w:val="21"/>
              </w:rPr>
              <w:t>an</w:t>
            </w:r>
            <w:r>
              <w:rPr>
                <w:b w:val="0"/>
                <w:sz w:val="21"/>
                <w:szCs w:val="21"/>
              </w:rPr>
              <w:t>…</w:t>
            </w:r>
            <w:r>
              <w:rPr>
                <w:rFonts w:hint="eastAsia"/>
                <w:b w:val="0"/>
                <w:sz w:val="21"/>
                <w:szCs w:val="21"/>
              </w:rPr>
              <w:t>50</w:t>
            </w:r>
          </w:p>
        </w:tc>
        <w:tc>
          <w:tcPr>
            <w:tcW w:w="3878" w:type="dxa"/>
            <w:vAlign w:val="center"/>
          </w:tcPr>
          <w:p w:rsidR="00A34964" w:rsidRPr="00711856" w:rsidRDefault="00812ABF" w:rsidP="00764550">
            <w:pPr>
              <w:pStyle w:val="ab"/>
              <w:jc w:val="both"/>
              <w:rPr>
                <w:b w:val="0"/>
                <w:sz w:val="21"/>
                <w:szCs w:val="21"/>
              </w:rPr>
            </w:pPr>
            <w:r>
              <w:rPr>
                <w:rFonts w:hint="eastAsia"/>
                <w:b w:val="0"/>
                <w:sz w:val="21"/>
                <w:szCs w:val="21"/>
              </w:rPr>
              <w:t>承运方根据托运信息进行调度作业生成的运单号码</w:t>
            </w:r>
          </w:p>
        </w:tc>
      </w:tr>
      <w:tr w:rsidR="005A5305" w:rsidRPr="00711856" w:rsidTr="008A76D4">
        <w:trPr>
          <w:trHeight w:val="369"/>
        </w:trPr>
        <w:tc>
          <w:tcPr>
            <w:tcW w:w="495" w:type="dxa"/>
            <w:vAlign w:val="center"/>
          </w:tcPr>
          <w:p w:rsidR="005A5305" w:rsidRPr="00711856" w:rsidRDefault="00A238F3" w:rsidP="008A76D4">
            <w:pPr>
              <w:pStyle w:val="ab"/>
              <w:jc w:val="both"/>
              <w:rPr>
                <w:b w:val="0"/>
                <w:sz w:val="21"/>
                <w:szCs w:val="21"/>
              </w:rPr>
            </w:pPr>
            <w:r>
              <w:rPr>
                <w:rFonts w:hint="eastAsia"/>
                <w:b w:val="0"/>
                <w:sz w:val="21"/>
                <w:szCs w:val="21"/>
              </w:rPr>
              <w:t>2</w:t>
            </w:r>
          </w:p>
        </w:tc>
        <w:tc>
          <w:tcPr>
            <w:tcW w:w="2732" w:type="dxa"/>
            <w:gridSpan w:val="2"/>
            <w:noWrap/>
            <w:vAlign w:val="center"/>
          </w:tcPr>
          <w:p w:rsidR="005A5305" w:rsidRPr="00711856" w:rsidRDefault="00B13185">
            <w:pPr>
              <w:pStyle w:val="ab"/>
              <w:rPr>
                <w:b w:val="0"/>
                <w:sz w:val="21"/>
                <w:szCs w:val="21"/>
              </w:rPr>
            </w:pPr>
            <w:r>
              <w:rPr>
                <w:rFonts w:hint="eastAsia"/>
                <w:b w:val="0"/>
                <w:sz w:val="21"/>
                <w:szCs w:val="21"/>
              </w:rPr>
              <w:t>填写</w:t>
            </w:r>
            <w:r w:rsidR="005A5305" w:rsidRPr="00711856">
              <w:rPr>
                <w:rFonts w:hint="eastAsia"/>
                <w:b w:val="0"/>
                <w:sz w:val="21"/>
                <w:szCs w:val="21"/>
              </w:rPr>
              <w:t>日期</w:t>
            </w:r>
          </w:p>
        </w:tc>
        <w:tc>
          <w:tcPr>
            <w:tcW w:w="1417" w:type="dxa"/>
            <w:vAlign w:val="center"/>
          </w:tcPr>
          <w:p w:rsidR="005A5305" w:rsidRPr="00711856" w:rsidRDefault="005A5305" w:rsidP="008A76D4">
            <w:pPr>
              <w:pStyle w:val="ab"/>
              <w:jc w:val="both"/>
              <w:rPr>
                <w:b w:val="0"/>
                <w:sz w:val="21"/>
                <w:szCs w:val="21"/>
              </w:rPr>
            </w:pPr>
            <w:r w:rsidRPr="00711856">
              <w:rPr>
                <w:b w:val="0"/>
                <w:sz w:val="21"/>
                <w:szCs w:val="21"/>
              </w:rPr>
              <w:t>yyyy</w:t>
            </w:r>
            <w:r w:rsidRPr="00711856">
              <w:rPr>
                <w:rFonts w:hint="eastAsia"/>
                <w:b w:val="0"/>
                <w:sz w:val="21"/>
                <w:szCs w:val="21"/>
              </w:rPr>
              <w:t>-</w:t>
            </w:r>
            <w:r w:rsidRPr="00711856">
              <w:rPr>
                <w:b w:val="0"/>
                <w:sz w:val="21"/>
                <w:szCs w:val="21"/>
              </w:rPr>
              <w:t>mm-dd</w:t>
            </w:r>
          </w:p>
        </w:tc>
        <w:tc>
          <w:tcPr>
            <w:tcW w:w="3878" w:type="dxa"/>
            <w:vAlign w:val="center"/>
          </w:tcPr>
          <w:p w:rsidR="005A5305" w:rsidRPr="00711856" w:rsidRDefault="009A3BC1" w:rsidP="008A76D4">
            <w:pPr>
              <w:pStyle w:val="ab"/>
              <w:jc w:val="both"/>
              <w:rPr>
                <w:b w:val="0"/>
                <w:sz w:val="21"/>
                <w:szCs w:val="21"/>
              </w:rPr>
            </w:pPr>
            <w:r>
              <w:rPr>
                <w:rFonts w:hint="eastAsia"/>
                <w:b w:val="0"/>
                <w:sz w:val="21"/>
                <w:szCs w:val="21"/>
              </w:rPr>
              <w:t>运单</w:t>
            </w:r>
            <w:r w:rsidR="004D0A9B">
              <w:rPr>
                <w:rFonts w:hint="eastAsia"/>
                <w:b w:val="0"/>
                <w:sz w:val="21"/>
                <w:szCs w:val="21"/>
              </w:rPr>
              <w:t>生成</w:t>
            </w:r>
            <w:r>
              <w:rPr>
                <w:rFonts w:hint="eastAsia"/>
                <w:b w:val="0"/>
                <w:sz w:val="21"/>
                <w:szCs w:val="21"/>
              </w:rPr>
              <w:t>日期</w:t>
            </w:r>
          </w:p>
        </w:tc>
      </w:tr>
      <w:tr w:rsidR="00812ABF" w:rsidRPr="00711856" w:rsidTr="00F6121C">
        <w:trPr>
          <w:trHeight w:val="369"/>
        </w:trPr>
        <w:tc>
          <w:tcPr>
            <w:tcW w:w="495" w:type="dxa"/>
            <w:vAlign w:val="center"/>
          </w:tcPr>
          <w:p w:rsidR="00A34964" w:rsidRPr="00711856" w:rsidRDefault="00A238F3" w:rsidP="00764550">
            <w:pPr>
              <w:pStyle w:val="ab"/>
              <w:jc w:val="both"/>
              <w:rPr>
                <w:b w:val="0"/>
                <w:sz w:val="21"/>
                <w:szCs w:val="21"/>
              </w:rPr>
            </w:pPr>
            <w:r>
              <w:rPr>
                <w:rFonts w:hint="eastAsia"/>
                <w:b w:val="0"/>
                <w:sz w:val="21"/>
                <w:szCs w:val="21"/>
              </w:rPr>
              <w:t>3</w:t>
            </w:r>
          </w:p>
        </w:tc>
        <w:tc>
          <w:tcPr>
            <w:tcW w:w="2732" w:type="dxa"/>
            <w:gridSpan w:val="2"/>
            <w:noWrap/>
            <w:vAlign w:val="center"/>
          </w:tcPr>
          <w:p w:rsidR="00A34964" w:rsidRPr="00711856" w:rsidRDefault="00A34964" w:rsidP="00F6121C">
            <w:pPr>
              <w:pStyle w:val="ab"/>
              <w:rPr>
                <w:b w:val="0"/>
                <w:sz w:val="21"/>
                <w:szCs w:val="21"/>
              </w:rPr>
            </w:pPr>
            <w:r w:rsidRPr="00711856">
              <w:rPr>
                <w:rFonts w:hint="eastAsia"/>
                <w:b w:val="0"/>
                <w:sz w:val="21"/>
                <w:szCs w:val="21"/>
              </w:rPr>
              <w:t>托运方</w:t>
            </w:r>
            <w:r w:rsidRPr="00711856">
              <w:rPr>
                <w:b w:val="0"/>
                <w:sz w:val="21"/>
                <w:szCs w:val="21"/>
              </w:rPr>
              <w:t>单位名称</w:t>
            </w:r>
          </w:p>
        </w:tc>
        <w:tc>
          <w:tcPr>
            <w:tcW w:w="1417" w:type="dxa"/>
            <w:vAlign w:val="center"/>
          </w:tcPr>
          <w:p w:rsidR="00A34964" w:rsidRPr="00711856" w:rsidRDefault="00A34964" w:rsidP="00764550">
            <w:pPr>
              <w:pStyle w:val="ab"/>
              <w:jc w:val="both"/>
              <w:rPr>
                <w:b w:val="0"/>
                <w:sz w:val="21"/>
                <w:szCs w:val="21"/>
              </w:rPr>
            </w:pPr>
            <w:r w:rsidRPr="00711856">
              <w:rPr>
                <w:b w:val="0"/>
                <w:sz w:val="21"/>
                <w:szCs w:val="21"/>
              </w:rPr>
              <w:t>an..100</w:t>
            </w:r>
          </w:p>
        </w:tc>
        <w:tc>
          <w:tcPr>
            <w:tcW w:w="3878" w:type="dxa"/>
            <w:vAlign w:val="center"/>
          </w:tcPr>
          <w:p w:rsidR="00A34964" w:rsidRPr="00711856" w:rsidRDefault="00A34964" w:rsidP="00764550">
            <w:pPr>
              <w:pStyle w:val="ab"/>
              <w:jc w:val="both"/>
              <w:rPr>
                <w:b w:val="0"/>
                <w:sz w:val="21"/>
                <w:szCs w:val="21"/>
              </w:rPr>
            </w:pPr>
            <w:r w:rsidRPr="00711856">
              <w:rPr>
                <w:rFonts w:hint="eastAsia"/>
                <w:b w:val="0"/>
                <w:sz w:val="21"/>
                <w:szCs w:val="21"/>
              </w:rPr>
              <w:t>企业</w:t>
            </w:r>
            <w:r w:rsidRPr="00711856">
              <w:rPr>
                <w:b w:val="0"/>
                <w:sz w:val="21"/>
                <w:szCs w:val="21"/>
              </w:rPr>
              <w:t>在</w:t>
            </w:r>
            <w:r w:rsidRPr="00711856">
              <w:rPr>
                <w:rFonts w:hint="eastAsia"/>
                <w:b w:val="0"/>
                <w:sz w:val="21"/>
                <w:szCs w:val="21"/>
              </w:rPr>
              <w:t>工商</w:t>
            </w:r>
            <w:r w:rsidRPr="00711856">
              <w:rPr>
                <w:b w:val="0"/>
                <w:sz w:val="21"/>
                <w:szCs w:val="21"/>
              </w:rPr>
              <w:t>注册的</w:t>
            </w:r>
            <w:r w:rsidRPr="00711856">
              <w:rPr>
                <w:rFonts w:hint="eastAsia"/>
                <w:b w:val="0"/>
                <w:sz w:val="21"/>
                <w:szCs w:val="21"/>
              </w:rPr>
              <w:t>登记</w:t>
            </w:r>
            <w:r w:rsidRPr="00711856">
              <w:rPr>
                <w:b w:val="0"/>
                <w:sz w:val="21"/>
                <w:szCs w:val="21"/>
              </w:rPr>
              <w:t>的名称</w:t>
            </w:r>
          </w:p>
        </w:tc>
      </w:tr>
      <w:tr w:rsidR="00812ABF" w:rsidRPr="00711856" w:rsidTr="00F6121C">
        <w:trPr>
          <w:trHeight w:val="369"/>
        </w:trPr>
        <w:tc>
          <w:tcPr>
            <w:tcW w:w="495" w:type="dxa"/>
            <w:vAlign w:val="center"/>
          </w:tcPr>
          <w:p w:rsidR="00A34964" w:rsidRPr="00711856" w:rsidRDefault="00A238F3" w:rsidP="00764550">
            <w:pPr>
              <w:pStyle w:val="ab"/>
              <w:jc w:val="both"/>
              <w:rPr>
                <w:b w:val="0"/>
                <w:sz w:val="21"/>
                <w:szCs w:val="21"/>
              </w:rPr>
            </w:pPr>
            <w:r>
              <w:rPr>
                <w:rFonts w:hint="eastAsia"/>
                <w:b w:val="0"/>
                <w:sz w:val="21"/>
                <w:szCs w:val="21"/>
              </w:rPr>
              <w:t>4</w:t>
            </w:r>
          </w:p>
        </w:tc>
        <w:tc>
          <w:tcPr>
            <w:tcW w:w="2732" w:type="dxa"/>
            <w:gridSpan w:val="2"/>
            <w:noWrap/>
            <w:vAlign w:val="center"/>
          </w:tcPr>
          <w:p w:rsidR="00A34964" w:rsidRPr="00711856" w:rsidRDefault="00A34964" w:rsidP="00F6121C">
            <w:pPr>
              <w:pStyle w:val="ab"/>
              <w:rPr>
                <w:b w:val="0"/>
                <w:sz w:val="21"/>
                <w:szCs w:val="21"/>
              </w:rPr>
            </w:pPr>
            <w:r w:rsidRPr="00711856">
              <w:rPr>
                <w:rFonts w:hint="eastAsia"/>
                <w:b w:val="0"/>
                <w:sz w:val="21"/>
                <w:szCs w:val="21"/>
              </w:rPr>
              <w:t>托运方</w:t>
            </w:r>
            <w:r w:rsidRPr="00711856">
              <w:rPr>
                <w:b w:val="0"/>
                <w:sz w:val="21"/>
                <w:szCs w:val="21"/>
              </w:rPr>
              <w:t>联系电话</w:t>
            </w:r>
          </w:p>
        </w:tc>
        <w:tc>
          <w:tcPr>
            <w:tcW w:w="1417" w:type="dxa"/>
            <w:vAlign w:val="center"/>
          </w:tcPr>
          <w:p w:rsidR="00A34964" w:rsidRPr="00711856" w:rsidRDefault="00A34964" w:rsidP="00764550">
            <w:pPr>
              <w:pStyle w:val="ab"/>
              <w:jc w:val="both"/>
              <w:rPr>
                <w:b w:val="0"/>
                <w:sz w:val="21"/>
                <w:szCs w:val="21"/>
              </w:rPr>
            </w:pPr>
            <w:r w:rsidRPr="00711856">
              <w:rPr>
                <w:b w:val="0"/>
                <w:sz w:val="21"/>
                <w:szCs w:val="21"/>
              </w:rPr>
              <w:t>an..18</w:t>
            </w:r>
          </w:p>
        </w:tc>
        <w:tc>
          <w:tcPr>
            <w:tcW w:w="3878" w:type="dxa"/>
            <w:vAlign w:val="center"/>
          </w:tcPr>
          <w:p w:rsidR="00A34964" w:rsidRPr="00711856" w:rsidRDefault="00A34964" w:rsidP="00764550">
            <w:pPr>
              <w:pStyle w:val="ab"/>
              <w:jc w:val="both"/>
              <w:rPr>
                <w:b w:val="0"/>
                <w:sz w:val="21"/>
                <w:szCs w:val="21"/>
              </w:rPr>
            </w:pPr>
          </w:p>
        </w:tc>
      </w:tr>
      <w:tr w:rsidR="00812ABF" w:rsidRPr="00711856" w:rsidTr="00F6121C">
        <w:trPr>
          <w:trHeight w:val="369"/>
        </w:trPr>
        <w:tc>
          <w:tcPr>
            <w:tcW w:w="495" w:type="dxa"/>
            <w:vAlign w:val="center"/>
          </w:tcPr>
          <w:p w:rsidR="00A34964" w:rsidRPr="00711856" w:rsidRDefault="00A238F3" w:rsidP="00764550">
            <w:pPr>
              <w:pStyle w:val="ab"/>
              <w:jc w:val="both"/>
              <w:rPr>
                <w:b w:val="0"/>
                <w:sz w:val="21"/>
                <w:szCs w:val="21"/>
              </w:rPr>
            </w:pPr>
            <w:r>
              <w:rPr>
                <w:rFonts w:hint="eastAsia"/>
                <w:b w:val="0"/>
                <w:sz w:val="21"/>
                <w:szCs w:val="21"/>
              </w:rPr>
              <w:t>5</w:t>
            </w:r>
          </w:p>
        </w:tc>
        <w:tc>
          <w:tcPr>
            <w:tcW w:w="2732" w:type="dxa"/>
            <w:gridSpan w:val="2"/>
            <w:noWrap/>
            <w:vAlign w:val="center"/>
          </w:tcPr>
          <w:p w:rsidR="00A34964" w:rsidRPr="00711856" w:rsidRDefault="00A34964" w:rsidP="00F6121C">
            <w:pPr>
              <w:pStyle w:val="ab"/>
              <w:rPr>
                <w:b w:val="0"/>
                <w:sz w:val="21"/>
                <w:szCs w:val="21"/>
              </w:rPr>
            </w:pPr>
            <w:r w:rsidRPr="00711856">
              <w:rPr>
                <w:rFonts w:hint="eastAsia"/>
                <w:b w:val="0"/>
                <w:sz w:val="21"/>
                <w:szCs w:val="21"/>
              </w:rPr>
              <w:t>收货方</w:t>
            </w:r>
            <w:r w:rsidRPr="00711856">
              <w:rPr>
                <w:b w:val="0"/>
                <w:sz w:val="21"/>
                <w:szCs w:val="21"/>
              </w:rPr>
              <w:t>单位名称</w:t>
            </w:r>
          </w:p>
        </w:tc>
        <w:tc>
          <w:tcPr>
            <w:tcW w:w="1417" w:type="dxa"/>
            <w:vAlign w:val="center"/>
          </w:tcPr>
          <w:p w:rsidR="00A34964" w:rsidRPr="00711856" w:rsidRDefault="00A34964" w:rsidP="00764550">
            <w:pPr>
              <w:pStyle w:val="ab"/>
              <w:jc w:val="both"/>
              <w:rPr>
                <w:b w:val="0"/>
                <w:sz w:val="21"/>
                <w:szCs w:val="21"/>
              </w:rPr>
            </w:pPr>
            <w:r w:rsidRPr="00711856">
              <w:rPr>
                <w:b w:val="0"/>
                <w:sz w:val="21"/>
                <w:szCs w:val="21"/>
              </w:rPr>
              <w:t>an..100</w:t>
            </w:r>
          </w:p>
        </w:tc>
        <w:tc>
          <w:tcPr>
            <w:tcW w:w="3878" w:type="dxa"/>
            <w:vAlign w:val="center"/>
          </w:tcPr>
          <w:p w:rsidR="00A34964" w:rsidRPr="00711856" w:rsidRDefault="00A34964" w:rsidP="00764550">
            <w:pPr>
              <w:pStyle w:val="ab"/>
              <w:jc w:val="both"/>
              <w:rPr>
                <w:b w:val="0"/>
                <w:sz w:val="21"/>
                <w:szCs w:val="21"/>
              </w:rPr>
            </w:pPr>
            <w:r w:rsidRPr="00711856">
              <w:rPr>
                <w:rFonts w:hint="eastAsia"/>
                <w:b w:val="0"/>
                <w:sz w:val="21"/>
                <w:szCs w:val="21"/>
              </w:rPr>
              <w:t>企业</w:t>
            </w:r>
            <w:r w:rsidRPr="00711856">
              <w:rPr>
                <w:b w:val="0"/>
                <w:sz w:val="21"/>
                <w:szCs w:val="21"/>
              </w:rPr>
              <w:t>在</w:t>
            </w:r>
            <w:r w:rsidRPr="00711856">
              <w:rPr>
                <w:rFonts w:hint="eastAsia"/>
                <w:b w:val="0"/>
                <w:sz w:val="21"/>
                <w:szCs w:val="21"/>
              </w:rPr>
              <w:t>工商</w:t>
            </w:r>
            <w:r w:rsidRPr="00711856">
              <w:rPr>
                <w:b w:val="0"/>
                <w:sz w:val="21"/>
                <w:szCs w:val="21"/>
              </w:rPr>
              <w:t>注册的</w:t>
            </w:r>
            <w:r w:rsidRPr="00711856">
              <w:rPr>
                <w:rFonts w:hint="eastAsia"/>
                <w:b w:val="0"/>
                <w:sz w:val="21"/>
                <w:szCs w:val="21"/>
              </w:rPr>
              <w:t>登记</w:t>
            </w:r>
            <w:r w:rsidRPr="00711856">
              <w:rPr>
                <w:b w:val="0"/>
                <w:sz w:val="21"/>
                <w:szCs w:val="21"/>
              </w:rPr>
              <w:t>的名称</w:t>
            </w:r>
          </w:p>
        </w:tc>
      </w:tr>
      <w:tr w:rsidR="00812ABF" w:rsidRPr="00711856" w:rsidTr="00F6121C">
        <w:trPr>
          <w:trHeight w:val="369"/>
        </w:trPr>
        <w:tc>
          <w:tcPr>
            <w:tcW w:w="495" w:type="dxa"/>
            <w:vAlign w:val="center"/>
          </w:tcPr>
          <w:p w:rsidR="00A34964" w:rsidRPr="00711856" w:rsidRDefault="00A238F3" w:rsidP="00764550">
            <w:pPr>
              <w:pStyle w:val="ab"/>
              <w:jc w:val="both"/>
              <w:rPr>
                <w:b w:val="0"/>
                <w:sz w:val="21"/>
                <w:szCs w:val="21"/>
              </w:rPr>
            </w:pPr>
            <w:r>
              <w:rPr>
                <w:rFonts w:hint="eastAsia"/>
                <w:b w:val="0"/>
                <w:sz w:val="21"/>
                <w:szCs w:val="21"/>
              </w:rPr>
              <w:t>6</w:t>
            </w:r>
          </w:p>
        </w:tc>
        <w:tc>
          <w:tcPr>
            <w:tcW w:w="2732" w:type="dxa"/>
            <w:gridSpan w:val="2"/>
            <w:noWrap/>
            <w:vAlign w:val="center"/>
          </w:tcPr>
          <w:p w:rsidR="00A34964" w:rsidRPr="00711856" w:rsidRDefault="00A34964" w:rsidP="00F6121C">
            <w:pPr>
              <w:pStyle w:val="ab"/>
              <w:rPr>
                <w:b w:val="0"/>
                <w:sz w:val="21"/>
                <w:szCs w:val="21"/>
              </w:rPr>
            </w:pPr>
            <w:r w:rsidRPr="00711856">
              <w:rPr>
                <w:rFonts w:hint="eastAsia"/>
                <w:b w:val="0"/>
                <w:sz w:val="21"/>
                <w:szCs w:val="21"/>
              </w:rPr>
              <w:t>收货方</w:t>
            </w:r>
            <w:r w:rsidRPr="00711856">
              <w:rPr>
                <w:b w:val="0"/>
                <w:sz w:val="21"/>
                <w:szCs w:val="21"/>
              </w:rPr>
              <w:t>联系电话</w:t>
            </w:r>
          </w:p>
        </w:tc>
        <w:tc>
          <w:tcPr>
            <w:tcW w:w="1417" w:type="dxa"/>
            <w:vAlign w:val="center"/>
          </w:tcPr>
          <w:p w:rsidR="00A34964" w:rsidRPr="00711856" w:rsidRDefault="00A34964" w:rsidP="00764550">
            <w:pPr>
              <w:pStyle w:val="ab"/>
              <w:jc w:val="both"/>
              <w:rPr>
                <w:b w:val="0"/>
                <w:sz w:val="21"/>
                <w:szCs w:val="21"/>
              </w:rPr>
            </w:pPr>
            <w:r w:rsidRPr="00711856">
              <w:rPr>
                <w:b w:val="0"/>
                <w:sz w:val="21"/>
                <w:szCs w:val="21"/>
              </w:rPr>
              <w:t>an..18</w:t>
            </w:r>
          </w:p>
        </w:tc>
        <w:tc>
          <w:tcPr>
            <w:tcW w:w="3878" w:type="dxa"/>
            <w:vAlign w:val="center"/>
          </w:tcPr>
          <w:p w:rsidR="00A34964" w:rsidRPr="00711856" w:rsidRDefault="00A34964" w:rsidP="00764550">
            <w:pPr>
              <w:pStyle w:val="ab"/>
              <w:jc w:val="both"/>
              <w:rPr>
                <w:b w:val="0"/>
                <w:sz w:val="21"/>
                <w:szCs w:val="21"/>
              </w:rPr>
            </w:pPr>
          </w:p>
        </w:tc>
      </w:tr>
      <w:tr w:rsidR="005A5305" w:rsidRPr="00711856" w:rsidTr="00F6121C">
        <w:trPr>
          <w:trHeight w:val="369"/>
        </w:trPr>
        <w:tc>
          <w:tcPr>
            <w:tcW w:w="495" w:type="dxa"/>
            <w:vAlign w:val="center"/>
          </w:tcPr>
          <w:p w:rsidR="005A5305" w:rsidRPr="00711856" w:rsidRDefault="00A238F3" w:rsidP="00764550">
            <w:pPr>
              <w:pStyle w:val="ab"/>
              <w:jc w:val="both"/>
              <w:rPr>
                <w:b w:val="0"/>
                <w:sz w:val="21"/>
                <w:szCs w:val="21"/>
              </w:rPr>
            </w:pPr>
            <w:r>
              <w:rPr>
                <w:rFonts w:hint="eastAsia"/>
                <w:b w:val="0"/>
                <w:sz w:val="21"/>
                <w:szCs w:val="21"/>
              </w:rPr>
              <w:t>7</w:t>
            </w:r>
          </w:p>
        </w:tc>
        <w:tc>
          <w:tcPr>
            <w:tcW w:w="2732" w:type="dxa"/>
            <w:gridSpan w:val="2"/>
            <w:noWrap/>
            <w:vAlign w:val="center"/>
          </w:tcPr>
          <w:p w:rsidR="005A5305" w:rsidRPr="00711856" w:rsidRDefault="005A5305" w:rsidP="00F6121C">
            <w:pPr>
              <w:pStyle w:val="ab"/>
              <w:rPr>
                <w:b w:val="0"/>
                <w:sz w:val="21"/>
                <w:szCs w:val="21"/>
              </w:rPr>
            </w:pPr>
            <w:r w:rsidRPr="00711856">
              <w:rPr>
                <w:rFonts w:hint="eastAsia"/>
                <w:b w:val="0"/>
                <w:sz w:val="21"/>
                <w:szCs w:val="21"/>
              </w:rPr>
              <w:t>装货</w:t>
            </w:r>
            <w:r w:rsidRPr="00711856">
              <w:rPr>
                <w:b w:val="0"/>
                <w:sz w:val="21"/>
                <w:szCs w:val="21"/>
              </w:rPr>
              <w:t>地点</w:t>
            </w:r>
          </w:p>
        </w:tc>
        <w:tc>
          <w:tcPr>
            <w:tcW w:w="1417" w:type="dxa"/>
            <w:vAlign w:val="center"/>
          </w:tcPr>
          <w:p w:rsidR="005A5305" w:rsidRPr="00711856" w:rsidRDefault="005A5305" w:rsidP="00764550">
            <w:pPr>
              <w:pStyle w:val="ab"/>
              <w:jc w:val="both"/>
              <w:rPr>
                <w:b w:val="0"/>
                <w:sz w:val="21"/>
                <w:szCs w:val="21"/>
              </w:rPr>
            </w:pPr>
            <w:r w:rsidRPr="00711856">
              <w:rPr>
                <w:b w:val="0"/>
                <w:sz w:val="21"/>
                <w:szCs w:val="21"/>
              </w:rPr>
              <w:t>an..</w:t>
            </w:r>
            <w:r>
              <w:rPr>
                <w:rFonts w:hint="eastAsia"/>
                <w:b w:val="0"/>
                <w:sz w:val="21"/>
                <w:szCs w:val="21"/>
              </w:rPr>
              <w:t>256</w:t>
            </w:r>
          </w:p>
        </w:tc>
        <w:tc>
          <w:tcPr>
            <w:tcW w:w="3878" w:type="dxa"/>
            <w:vAlign w:val="center"/>
          </w:tcPr>
          <w:p w:rsidR="005A5305" w:rsidRPr="00711856" w:rsidRDefault="005A5305">
            <w:pPr>
              <w:pStyle w:val="ab"/>
              <w:jc w:val="both"/>
              <w:rPr>
                <w:b w:val="0"/>
                <w:sz w:val="21"/>
                <w:szCs w:val="21"/>
              </w:rPr>
            </w:pPr>
            <w:r>
              <w:rPr>
                <w:rFonts w:hint="eastAsia"/>
                <w:b w:val="0"/>
                <w:sz w:val="21"/>
                <w:szCs w:val="21"/>
              </w:rPr>
              <w:t>可填写地市名称</w:t>
            </w:r>
          </w:p>
        </w:tc>
      </w:tr>
      <w:tr w:rsidR="005A5305" w:rsidRPr="00711856" w:rsidTr="00F6121C">
        <w:trPr>
          <w:trHeight w:val="369"/>
        </w:trPr>
        <w:tc>
          <w:tcPr>
            <w:tcW w:w="495" w:type="dxa"/>
            <w:vAlign w:val="center"/>
          </w:tcPr>
          <w:p w:rsidR="005A5305" w:rsidRPr="00711856" w:rsidRDefault="00A238F3" w:rsidP="00764550">
            <w:pPr>
              <w:pStyle w:val="ab"/>
              <w:jc w:val="both"/>
              <w:rPr>
                <w:b w:val="0"/>
                <w:sz w:val="21"/>
                <w:szCs w:val="21"/>
              </w:rPr>
            </w:pPr>
            <w:r>
              <w:rPr>
                <w:rFonts w:hint="eastAsia"/>
                <w:b w:val="0"/>
                <w:sz w:val="21"/>
                <w:szCs w:val="21"/>
              </w:rPr>
              <w:t>8</w:t>
            </w:r>
          </w:p>
        </w:tc>
        <w:tc>
          <w:tcPr>
            <w:tcW w:w="2732" w:type="dxa"/>
            <w:gridSpan w:val="2"/>
            <w:noWrap/>
            <w:vAlign w:val="center"/>
          </w:tcPr>
          <w:p w:rsidR="005A5305" w:rsidRPr="00711856" w:rsidRDefault="005A5305" w:rsidP="00F6121C">
            <w:pPr>
              <w:pStyle w:val="ab"/>
              <w:rPr>
                <w:b w:val="0"/>
                <w:sz w:val="21"/>
                <w:szCs w:val="21"/>
              </w:rPr>
            </w:pPr>
            <w:r w:rsidRPr="00711856">
              <w:rPr>
                <w:rFonts w:hint="eastAsia"/>
                <w:b w:val="0"/>
                <w:sz w:val="21"/>
                <w:szCs w:val="21"/>
              </w:rPr>
              <w:t>装货日期</w:t>
            </w:r>
          </w:p>
        </w:tc>
        <w:tc>
          <w:tcPr>
            <w:tcW w:w="1417" w:type="dxa"/>
            <w:vAlign w:val="center"/>
          </w:tcPr>
          <w:p w:rsidR="005A5305" w:rsidRPr="00711856" w:rsidRDefault="005A5305" w:rsidP="00764550">
            <w:pPr>
              <w:pStyle w:val="ab"/>
              <w:jc w:val="both"/>
              <w:rPr>
                <w:b w:val="0"/>
                <w:sz w:val="21"/>
                <w:szCs w:val="21"/>
              </w:rPr>
            </w:pPr>
            <w:r w:rsidRPr="00711856">
              <w:rPr>
                <w:b w:val="0"/>
                <w:sz w:val="21"/>
                <w:szCs w:val="21"/>
              </w:rPr>
              <w:t>yyyymmdd</w:t>
            </w:r>
          </w:p>
        </w:tc>
        <w:tc>
          <w:tcPr>
            <w:tcW w:w="3878" w:type="dxa"/>
            <w:vAlign w:val="center"/>
          </w:tcPr>
          <w:p w:rsidR="005A5305" w:rsidRPr="00711856" w:rsidRDefault="00DA0A10" w:rsidP="00764550">
            <w:pPr>
              <w:pStyle w:val="ab"/>
              <w:jc w:val="both"/>
              <w:rPr>
                <w:b w:val="0"/>
                <w:sz w:val="21"/>
                <w:szCs w:val="21"/>
              </w:rPr>
            </w:pPr>
            <w:r>
              <w:rPr>
                <w:rFonts w:hint="eastAsia"/>
                <w:b w:val="0"/>
                <w:sz w:val="21"/>
                <w:szCs w:val="21"/>
              </w:rPr>
              <w:t>年-月-日格式</w:t>
            </w:r>
          </w:p>
        </w:tc>
      </w:tr>
      <w:tr w:rsidR="005A5305" w:rsidRPr="00711856" w:rsidTr="00F6121C">
        <w:trPr>
          <w:trHeight w:val="369"/>
        </w:trPr>
        <w:tc>
          <w:tcPr>
            <w:tcW w:w="495" w:type="dxa"/>
            <w:vAlign w:val="center"/>
          </w:tcPr>
          <w:p w:rsidR="005A5305" w:rsidRPr="00711856" w:rsidRDefault="00A238F3" w:rsidP="00764550">
            <w:pPr>
              <w:pStyle w:val="ab"/>
              <w:jc w:val="both"/>
              <w:rPr>
                <w:b w:val="0"/>
                <w:sz w:val="21"/>
                <w:szCs w:val="21"/>
              </w:rPr>
            </w:pPr>
            <w:r>
              <w:rPr>
                <w:rFonts w:hint="eastAsia"/>
                <w:b w:val="0"/>
                <w:sz w:val="21"/>
                <w:szCs w:val="21"/>
              </w:rPr>
              <w:t>9</w:t>
            </w:r>
          </w:p>
        </w:tc>
        <w:tc>
          <w:tcPr>
            <w:tcW w:w="2732" w:type="dxa"/>
            <w:gridSpan w:val="2"/>
            <w:noWrap/>
            <w:vAlign w:val="center"/>
          </w:tcPr>
          <w:p w:rsidR="005A5305" w:rsidRPr="00711856" w:rsidRDefault="005A5305" w:rsidP="00F6121C">
            <w:pPr>
              <w:pStyle w:val="ab"/>
              <w:rPr>
                <w:b w:val="0"/>
                <w:sz w:val="21"/>
                <w:szCs w:val="21"/>
              </w:rPr>
            </w:pPr>
            <w:r w:rsidRPr="00711856">
              <w:rPr>
                <w:rFonts w:hint="eastAsia"/>
                <w:b w:val="0"/>
                <w:sz w:val="21"/>
                <w:szCs w:val="21"/>
              </w:rPr>
              <w:t>运输目的地</w:t>
            </w:r>
          </w:p>
        </w:tc>
        <w:tc>
          <w:tcPr>
            <w:tcW w:w="1417" w:type="dxa"/>
            <w:vAlign w:val="center"/>
          </w:tcPr>
          <w:p w:rsidR="005A5305" w:rsidRPr="00711856" w:rsidRDefault="005A5305" w:rsidP="00764550">
            <w:pPr>
              <w:pStyle w:val="ab"/>
              <w:jc w:val="both"/>
              <w:rPr>
                <w:b w:val="0"/>
                <w:sz w:val="21"/>
                <w:szCs w:val="21"/>
              </w:rPr>
            </w:pPr>
            <w:r w:rsidRPr="00711856">
              <w:rPr>
                <w:b w:val="0"/>
                <w:sz w:val="21"/>
                <w:szCs w:val="21"/>
              </w:rPr>
              <w:t>an..100</w:t>
            </w:r>
          </w:p>
        </w:tc>
        <w:tc>
          <w:tcPr>
            <w:tcW w:w="3878" w:type="dxa"/>
            <w:vAlign w:val="center"/>
          </w:tcPr>
          <w:p w:rsidR="005A5305" w:rsidRPr="00711856" w:rsidRDefault="005A5305" w:rsidP="00764550">
            <w:pPr>
              <w:pStyle w:val="ab"/>
              <w:jc w:val="both"/>
              <w:rPr>
                <w:b w:val="0"/>
                <w:sz w:val="21"/>
                <w:szCs w:val="21"/>
              </w:rPr>
            </w:pPr>
            <w:r>
              <w:rPr>
                <w:rFonts w:hint="eastAsia"/>
                <w:b w:val="0"/>
                <w:sz w:val="21"/>
                <w:szCs w:val="21"/>
              </w:rPr>
              <w:t>可填写地市名称</w:t>
            </w:r>
          </w:p>
        </w:tc>
      </w:tr>
      <w:tr w:rsidR="005A5305" w:rsidRPr="00711856" w:rsidTr="00F6121C">
        <w:trPr>
          <w:trHeight w:val="369"/>
        </w:trPr>
        <w:tc>
          <w:tcPr>
            <w:tcW w:w="495" w:type="dxa"/>
            <w:vAlign w:val="center"/>
          </w:tcPr>
          <w:p w:rsidR="005A5305" w:rsidRPr="00711856" w:rsidRDefault="00A238F3" w:rsidP="00764550">
            <w:pPr>
              <w:pStyle w:val="ab"/>
              <w:jc w:val="both"/>
              <w:rPr>
                <w:b w:val="0"/>
                <w:sz w:val="21"/>
                <w:szCs w:val="21"/>
              </w:rPr>
            </w:pPr>
            <w:r>
              <w:rPr>
                <w:rFonts w:hint="eastAsia"/>
                <w:b w:val="0"/>
                <w:sz w:val="21"/>
                <w:szCs w:val="21"/>
              </w:rPr>
              <w:t>10</w:t>
            </w:r>
          </w:p>
        </w:tc>
        <w:tc>
          <w:tcPr>
            <w:tcW w:w="2732" w:type="dxa"/>
            <w:gridSpan w:val="2"/>
            <w:noWrap/>
            <w:vAlign w:val="center"/>
          </w:tcPr>
          <w:p w:rsidR="005A5305" w:rsidRPr="00711856" w:rsidRDefault="005A5305" w:rsidP="00F6121C">
            <w:pPr>
              <w:pStyle w:val="ab"/>
              <w:rPr>
                <w:b w:val="0"/>
                <w:sz w:val="21"/>
                <w:szCs w:val="21"/>
              </w:rPr>
            </w:pPr>
            <w:r w:rsidRPr="00711856">
              <w:rPr>
                <w:rFonts w:hint="eastAsia"/>
                <w:b w:val="0"/>
                <w:sz w:val="21"/>
                <w:szCs w:val="21"/>
              </w:rPr>
              <w:t>预计到达</w:t>
            </w:r>
            <w:r w:rsidRPr="00711856">
              <w:rPr>
                <w:b w:val="0"/>
                <w:sz w:val="21"/>
                <w:szCs w:val="21"/>
              </w:rPr>
              <w:t>日期</w:t>
            </w:r>
          </w:p>
        </w:tc>
        <w:tc>
          <w:tcPr>
            <w:tcW w:w="1417" w:type="dxa"/>
            <w:vAlign w:val="center"/>
          </w:tcPr>
          <w:p w:rsidR="005A5305" w:rsidRPr="00711856" w:rsidRDefault="005A5305" w:rsidP="00764550">
            <w:pPr>
              <w:pStyle w:val="ab"/>
              <w:jc w:val="both"/>
              <w:rPr>
                <w:b w:val="0"/>
                <w:sz w:val="21"/>
                <w:szCs w:val="21"/>
              </w:rPr>
            </w:pPr>
            <w:r w:rsidRPr="00711856">
              <w:rPr>
                <w:b w:val="0"/>
                <w:sz w:val="21"/>
                <w:szCs w:val="21"/>
              </w:rPr>
              <w:t>yyyymmdd</w:t>
            </w:r>
          </w:p>
        </w:tc>
        <w:tc>
          <w:tcPr>
            <w:tcW w:w="3878" w:type="dxa"/>
            <w:vAlign w:val="center"/>
          </w:tcPr>
          <w:p w:rsidR="005A5305" w:rsidRPr="00711856" w:rsidRDefault="00DA0A10" w:rsidP="00764550">
            <w:pPr>
              <w:pStyle w:val="ab"/>
              <w:jc w:val="both"/>
              <w:rPr>
                <w:b w:val="0"/>
                <w:sz w:val="21"/>
                <w:szCs w:val="21"/>
              </w:rPr>
            </w:pPr>
            <w:r>
              <w:rPr>
                <w:rFonts w:hint="eastAsia"/>
                <w:b w:val="0"/>
                <w:sz w:val="21"/>
                <w:szCs w:val="21"/>
              </w:rPr>
              <w:t>年-月-日格式</w:t>
            </w:r>
          </w:p>
        </w:tc>
      </w:tr>
      <w:tr w:rsidR="005A5305" w:rsidRPr="00711856" w:rsidTr="00F6121C">
        <w:trPr>
          <w:trHeight w:val="369"/>
        </w:trPr>
        <w:tc>
          <w:tcPr>
            <w:tcW w:w="495" w:type="dxa"/>
            <w:vAlign w:val="center"/>
          </w:tcPr>
          <w:p w:rsidR="005A5305" w:rsidRPr="00711856" w:rsidRDefault="00A238F3" w:rsidP="008A76D4">
            <w:pPr>
              <w:pStyle w:val="ab"/>
              <w:jc w:val="both"/>
              <w:rPr>
                <w:b w:val="0"/>
                <w:sz w:val="21"/>
                <w:szCs w:val="21"/>
              </w:rPr>
            </w:pPr>
            <w:r>
              <w:rPr>
                <w:rFonts w:hint="eastAsia"/>
                <w:b w:val="0"/>
                <w:sz w:val="21"/>
                <w:szCs w:val="21"/>
              </w:rPr>
              <w:t>11</w:t>
            </w:r>
          </w:p>
        </w:tc>
        <w:tc>
          <w:tcPr>
            <w:tcW w:w="2732" w:type="dxa"/>
            <w:gridSpan w:val="2"/>
            <w:noWrap/>
            <w:vAlign w:val="center"/>
          </w:tcPr>
          <w:p w:rsidR="005A5305" w:rsidRPr="00711856" w:rsidRDefault="005A5305" w:rsidP="00F6121C">
            <w:pPr>
              <w:pStyle w:val="ab"/>
              <w:rPr>
                <w:b w:val="0"/>
                <w:sz w:val="21"/>
                <w:szCs w:val="21"/>
              </w:rPr>
            </w:pPr>
            <w:r w:rsidRPr="00711856">
              <w:rPr>
                <w:rFonts w:hint="eastAsia"/>
                <w:b w:val="0"/>
                <w:sz w:val="21"/>
                <w:szCs w:val="21"/>
              </w:rPr>
              <w:t>承运</w:t>
            </w:r>
            <w:r w:rsidRPr="00711856">
              <w:rPr>
                <w:b w:val="0"/>
                <w:sz w:val="21"/>
                <w:szCs w:val="21"/>
              </w:rPr>
              <w:t>企业名称</w:t>
            </w:r>
          </w:p>
        </w:tc>
        <w:tc>
          <w:tcPr>
            <w:tcW w:w="1417" w:type="dxa"/>
            <w:vAlign w:val="center"/>
          </w:tcPr>
          <w:p w:rsidR="005A5305" w:rsidRPr="00711856" w:rsidRDefault="005A5305" w:rsidP="008A76D4">
            <w:pPr>
              <w:pStyle w:val="ab"/>
              <w:jc w:val="both"/>
              <w:rPr>
                <w:b w:val="0"/>
                <w:sz w:val="21"/>
                <w:szCs w:val="21"/>
              </w:rPr>
            </w:pPr>
            <w:r w:rsidRPr="00711856">
              <w:rPr>
                <w:b w:val="0"/>
                <w:sz w:val="21"/>
                <w:szCs w:val="21"/>
              </w:rPr>
              <w:t>an..100</w:t>
            </w:r>
          </w:p>
        </w:tc>
        <w:tc>
          <w:tcPr>
            <w:tcW w:w="3878" w:type="dxa"/>
            <w:vAlign w:val="center"/>
          </w:tcPr>
          <w:p w:rsidR="005A5305" w:rsidRPr="00711856" w:rsidRDefault="00A238F3">
            <w:pPr>
              <w:pStyle w:val="ab"/>
              <w:jc w:val="both"/>
              <w:rPr>
                <w:b w:val="0"/>
                <w:sz w:val="21"/>
                <w:szCs w:val="21"/>
              </w:rPr>
            </w:pPr>
            <w:r>
              <w:rPr>
                <w:rFonts w:hint="eastAsia"/>
                <w:b w:val="0"/>
                <w:sz w:val="21"/>
                <w:szCs w:val="21"/>
              </w:rPr>
              <w:t>按照</w:t>
            </w:r>
            <w:r w:rsidR="005A5305" w:rsidRPr="00711856">
              <w:rPr>
                <w:rFonts w:hint="eastAsia"/>
                <w:b w:val="0"/>
                <w:sz w:val="21"/>
                <w:szCs w:val="21"/>
              </w:rPr>
              <w:t>《道路运输经营许可证》</w:t>
            </w:r>
            <w:r>
              <w:rPr>
                <w:rFonts w:hint="eastAsia"/>
                <w:b w:val="0"/>
                <w:sz w:val="21"/>
                <w:szCs w:val="21"/>
              </w:rPr>
              <w:t>填写</w:t>
            </w:r>
          </w:p>
        </w:tc>
      </w:tr>
      <w:tr w:rsidR="00A238F3" w:rsidRPr="00711856" w:rsidTr="00F6121C">
        <w:trPr>
          <w:trHeight w:val="369"/>
        </w:trPr>
        <w:tc>
          <w:tcPr>
            <w:tcW w:w="495" w:type="dxa"/>
            <w:vAlign w:val="center"/>
          </w:tcPr>
          <w:p w:rsidR="00A238F3" w:rsidRPr="00711856" w:rsidRDefault="00A238F3" w:rsidP="008A76D4">
            <w:pPr>
              <w:pStyle w:val="ab"/>
              <w:jc w:val="both"/>
              <w:rPr>
                <w:b w:val="0"/>
                <w:sz w:val="21"/>
                <w:szCs w:val="21"/>
              </w:rPr>
            </w:pPr>
            <w:r>
              <w:rPr>
                <w:rFonts w:hint="eastAsia"/>
                <w:b w:val="0"/>
                <w:sz w:val="21"/>
                <w:szCs w:val="21"/>
              </w:rPr>
              <w:t>12</w:t>
            </w:r>
          </w:p>
        </w:tc>
        <w:tc>
          <w:tcPr>
            <w:tcW w:w="2732" w:type="dxa"/>
            <w:gridSpan w:val="2"/>
            <w:noWrap/>
            <w:vAlign w:val="center"/>
          </w:tcPr>
          <w:p w:rsidR="00A238F3" w:rsidRPr="00711856" w:rsidRDefault="00A238F3" w:rsidP="00F6121C">
            <w:pPr>
              <w:pStyle w:val="ab"/>
              <w:rPr>
                <w:b w:val="0"/>
                <w:sz w:val="21"/>
                <w:szCs w:val="21"/>
              </w:rPr>
            </w:pPr>
            <w:r>
              <w:rPr>
                <w:rFonts w:hint="eastAsia"/>
                <w:b w:val="0"/>
                <w:sz w:val="21"/>
                <w:szCs w:val="21"/>
              </w:rPr>
              <w:t>企业经营许可证号</w:t>
            </w:r>
          </w:p>
        </w:tc>
        <w:tc>
          <w:tcPr>
            <w:tcW w:w="1417" w:type="dxa"/>
            <w:vAlign w:val="center"/>
          </w:tcPr>
          <w:p w:rsidR="00A238F3" w:rsidRPr="00711856" w:rsidRDefault="00A238F3" w:rsidP="008A76D4">
            <w:pPr>
              <w:pStyle w:val="ab"/>
              <w:jc w:val="both"/>
              <w:rPr>
                <w:b w:val="0"/>
                <w:sz w:val="21"/>
                <w:szCs w:val="21"/>
              </w:rPr>
            </w:pPr>
            <w:r w:rsidRPr="00676D43">
              <w:rPr>
                <w:b w:val="0"/>
                <w:sz w:val="21"/>
                <w:szCs w:val="21"/>
              </w:rPr>
              <w:t>an</w:t>
            </w:r>
            <w:r>
              <w:rPr>
                <w:rFonts w:hint="eastAsia"/>
                <w:b w:val="0"/>
                <w:sz w:val="21"/>
                <w:szCs w:val="21"/>
              </w:rPr>
              <w:t>12</w:t>
            </w:r>
          </w:p>
        </w:tc>
        <w:tc>
          <w:tcPr>
            <w:tcW w:w="3878" w:type="dxa"/>
            <w:vAlign w:val="center"/>
          </w:tcPr>
          <w:p w:rsidR="00A238F3" w:rsidRPr="00711856" w:rsidRDefault="00A238F3" w:rsidP="008A76D4">
            <w:pPr>
              <w:pStyle w:val="ab"/>
              <w:jc w:val="both"/>
              <w:rPr>
                <w:b w:val="0"/>
                <w:sz w:val="21"/>
                <w:szCs w:val="21"/>
              </w:rPr>
            </w:pPr>
            <w:r>
              <w:rPr>
                <w:rFonts w:hint="eastAsia"/>
                <w:b w:val="0"/>
                <w:sz w:val="21"/>
                <w:szCs w:val="21"/>
              </w:rPr>
              <w:t>按照</w:t>
            </w:r>
            <w:r w:rsidRPr="00711856">
              <w:rPr>
                <w:rFonts w:hint="eastAsia"/>
                <w:b w:val="0"/>
                <w:sz w:val="21"/>
                <w:szCs w:val="21"/>
              </w:rPr>
              <w:t>《道路运输经营许可证》</w:t>
            </w:r>
            <w:r>
              <w:rPr>
                <w:rFonts w:hint="eastAsia"/>
                <w:b w:val="0"/>
                <w:sz w:val="21"/>
                <w:szCs w:val="21"/>
              </w:rPr>
              <w:t>填写</w:t>
            </w:r>
          </w:p>
        </w:tc>
      </w:tr>
      <w:tr w:rsidR="00A238F3" w:rsidRPr="00711856" w:rsidTr="005A5305">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13</w:t>
            </w:r>
          </w:p>
        </w:tc>
        <w:tc>
          <w:tcPr>
            <w:tcW w:w="2732" w:type="dxa"/>
            <w:gridSpan w:val="2"/>
            <w:noWrap/>
            <w:vAlign w:val="center"/>
          </w:tcPr>
          <w:p w:rsidR="00A238F3" w:rsidRPr="00711856" w:rsidRDefault="00A238F3" w:rsidP="005A5305">
            <w:pPr>
              <w:pStyle w:val="ab"/>
              <w:rPr>
                <w:b w:val="0"/>
                <w:sz w:val="21"/>
                <w:szCs w:val="21"/>
              </w:rPr>
            </w:pPr>
            <w:r>
              <w:rPr>
                <w:rFonts w:hint="eastAsia"/>
                <w:b w:val="0"/>
                <w:sz w:val="21"/>
                <w:szCs w:val="21"/>
              </w:rPr>
              <w:t>企业联系电话</w:t>
            </w:r>
          </w:p>
        </w:tc>
        <w:tc>
          <w:tcPr>
            <w:tcW w:w="1417" w:type="dxa"/>
            <w:vAlign w:val="center"/>
          </w:tcPr>
          <w:p w:rsidR="00A238F3" w:rsidRPr="00711856" w:rsidRDefault="00A238F3" w:rsidP="00812ABF">
            <w:pPr>
              <w:pStyle w:val="ab"/>
              <w:jc w:val="both"/>
              <w:rPr>
                <w:b w:val="0"/>
                <w:sz w:val="21"/>
                <w:szCs w:val="21"/>
              </w:rPr>
            </w:pPr>
            <w:r w:rsidRPr="00711856">
              <w:rPr>
                <w:b w:val="0"/>
                <w:sz w:val="21"/>
                <w:szCs w:val="21"/>
              </w:rPr>
              <w:t>an..18</w:t>
            </w:r>
          </w:p>
        </w:tc>
        <w:tc>
          <w:tcPr>
            <w:tcW w:w="3878" w:type="dxa"/>
            <w:vAlign w:val="center"/>
          </w:tcPr>
          <w:p w:rsidR="00A238F3" w:rsidRDefault="00A238F3" w:rsidP="00A238F3">
            <w:pPr>
              <w:pStyle w:val="ab"/>
              <w:jc w:val="both"/>
              <w:rPr>
                <w:b w:val="0"/>
                <w:sz w:val="21"/>
                <w:szCs w:val="21"/>
              </w:rPr>
            </w:pP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14</w:t>
            </w:r>
          </w:p>
        </w:tc>
        <w:tc>
          <w:tcPr>
            <w:tcW w:w="2732" w:type="dxa"/>
            <w:gridSpan w:val="2"/>
            <w:noWrap/>
            <w:vAlign w:val="center"/>
          </w:tcPr>
          <w:p w:rsidR="00A238F3" w:rsidRPr="00711856" w:rsidRDefault="00A238F3" w:rsidP="00F6121C">
            <w:pPr>
              <w:pStyle w:val="ab"/>
              <w:rPr>
                <w:b w:val="0"/>
                <w:sz w:val="21"/>
                <w:szCs w:val="21"/>
              </w:rPr>
            </w:pPr>
            <w:r w:rsidRPr="00711856">
              <w:rPr>
                <w:b w:val="0"/>
                <w:sz w:val="21"/>
                <w:szCs w:val="21"/>
              </w:rPr>
              <w:t>车</w:t>
            </w:r>
            <w:r w:rsidRPr="00711856">
              <w:rPr>
                <w:rFonts w:hint="eastAsia"/>
                <w:b w:val="0"/>
                <w:sz w:val="21"/>
                <w:szCs w:val="21"/>
              </w:rPr>
              <w:t>牌</w:t>
            </w:r>
            <w:r w:rsidRPr="00711856">
              <w:rPr>
                <w:b w:val="0"/>
                <w:sz w:val="21"/>
                <w:szCs w:val="21"/>
              </w:rPr>
              <w:t>号码</w:t>
            </w:r>
          </w:p>
        </w:tc>
        <w:tc>
          <w:tcPr>
            <w:tcW w:w="1417" w:type="dxa"/>
            <w:vAlign w:val="center"/>
          </w:tcPr>
          <w:p w:rsidR="00A238F3" w:rsidRPr="00711856" w:rsidRDefault="00A238F3" w:rsidP="00812ABF">
            <w:pPr>
              <w:pStyle w:val="ab"/>
              <w:jc w:val="both"/>
              <w:rPr>
                <w:b w:val="0"/>
                <w:sz w:val="21"/>
                <w:szCs w:val="21"/>
              </w:rPr>
            </w:pPr>
            <w:r w:rsidRPr="00711856">
              <w:rPr>
                <w:b w:val="0"/>
                <w:sz w:val="21"/>
                <w:szCs w:val="21"/>
              </w:rPr>
              <w:t>an..</w:t>
            </w:r>
            <w:r>
              <w:rPr>
                <w:rFonts w:hint="eastAsia"/>
                <w:b w:val="0"/>
                <w:sz w:val="21"/>
                <w:szCs w:val="21"/>
              </w:rPr>
              <w:t>35</w:t>
            </w:r>
          </w:p>
        </w:tc>
        <w:tc>
          <w:tcPr>
            <w:tcW w:w="3878" w:type="dxa"/>
            <w:vAlign w:val="center"/>
          </w:tcPr>
          <w:p w:rsidR="00A238F3" w:rsidRPr="00711856" w:rsidRDefault="00A238F3">
            <w:pPr>
              <w:pStyle w:val="ab"/>
              <w:jc w:val="both"/>
              <w:rPr>
                <w:b w:val="0"/>
                <w:sz w:val="21"/>
                <w:szCs w:val="21"/>
              </w:rPr>
            </w:pPr>
            <w:r>
              <w:rPr>
                <w:rFonts w:hint="eastAsia"/>
                <w:b w:val="0"/>
                <w:sz w:val="21"/>
                <w:szCs w:val="21"/>
              </w:rPr>
              <w:t>由公安车管部门核发的车辆牌照号码</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15</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道路</w:t>
            </w:r>
            <w:r w:rsidRPr="00711856">
              <w:rPr>
                <w:b w:val="0"/>
                <w:sz w:val="21"/>
                <w:szCs w:val="21"/>
              </w:rPr>
              <w:t>运输证号</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an12</w:t>
            </w:r>
          </w:p>
        </w:tc>
        <w:tc>
          <w:tcPr>
            <w:tcW w:w="3878" w:type="dxa"/>
            <w:vAlign w:val="center"/>
          </w:tcPr>
          <w:p w:rsidR="00A238F3" w:rsidRPr="00711856" w:rsidRDefault="00A238F3">
            <w:pPr>
              <w:pStyle w:val="ab"/>
              <w:jc w:val="both"/>
              <w:rPr>
                <w:b w:val="0"/>
                <w:sz w:val="21"/>
                <w:szCs w:val="21"/>
              </w:rPr>
            </w:pPr>
            <w:r>
              <w:rPr>
                <w:rFonts w:hint="eastAsia"/>
                <w:b w:val="0"/>
                <w:sz w:val="21"/>
                <w:szCs w:val="21"/>
              </w:rPr>
              <w:t>按照</w:t>
            </w:r>
            <w:r w:rsidRPr="00711856">
              <w:rPr>
                <w:rFonts w:hint="eastAsia"/>
                <w:b w:val="0"/>
                <w:sz w:val="21"/>
                <w:szCs w:val="21"/>
              </w:rPr>
              <w:t>《道路运输证》</w:t>
            </w:r>
            <w:r>
              <w:rPr>
                <w:rFonts w:hint="eastAsia"/>
                <w:b w:val="0"/>
                <w:sz w:val="21"/>
                <w:szCs w:val="21"/>
              </w:rPr>
              <w:t>填写</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16</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挂车车牌</w:t>
            </w:r>
            <w:r w:rsidRPr="00711856">
              <w:rPr>
                <w:b w:val="0"/>
                <w:sz w:val="21"/>
                <w:szCs w:val="21"/>
              </w:rPr>
              <w:t>号码</w:t>
            </w:r>
          </w:p>
        </w:tc>
        <w:tc>
          <w:tcPr>
            <w:tcW w:w="1417" w:type="dxa"/>
            <w:vAlign w:val="center"/>
          </w:tcPr>
          <w:p w:rsidR="00A238F3" w:rsidRPr="00711856" w:rsidRDefault="00A238F3" w:rsidP="00812ABF">
            <w:pPr>
              <w:pStyle w:val="ab"/>
              <w:jc w:val="both"/>
              <w:rPr>
                <w:b w:val="0"/>
                <w:sz w:val="21"/>
                <w:szCs w:val="21"/>
              </w:rPr>
            </w:pPr>
            <w:r w:rsidRPr="00711856">
              <w:rPr>
                <w:b w:val="0"/>
                <w:sz w:val="21"/>
                <w:szCs w:val="21"/>
              </w:rPr>
              <w:t>an..</w:t>
            </w:r>
            <w:r>
              <w:rPr>
                <w:rFonts w:hint="eastAsia"/>
                <w:b w:val="0"/>
                <w:sz w:val="21"/>
                <w:szCs w:val="21"/>
              </w:rPr>
              <w:t>35</w:t>
            </w:r>
          </w:p>
        </w:tc>
        <w:tc>
          <w:tcPr>
            <w:tcW w:w="3878" w:type="dxa"/>
            <w:vAlign w:val="center"/>
          </w:tcPr>
          <w:p w:rsidR="00A238F3" w:rsidRPr="00711856" w:rsidRDefault="00A238F3">
            <w:pPr>
              <w:pStyle w:val="ab"/>
              <w:jc w:val="both"/>
              <w:rPr>
                <w:b w:val="0"/>
                <w:sz w:val="21"/>
                <w:szCs w:val="21"/>
              </w:rPr>
            </w:pPr>
            <w:r>
              <w:rPr>
                <w:rFonts w:hint="eastAsia"/>
                <w:b w:val="0"/>
                <w:sz w:val="21"/>
                <w:szCs w:val="21"/>
              </w:rPr>
              <w:t>由公安车管部门核发的车辆牌照号码</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17</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挂车道路</w:t>
            </w:r>
            <w:r w:rsidRPr="00711856">
              <w:rPr>
                <w:b w:val="0"/>
                <w:sz w:val="21"/>
                <w:szCs w:val="21"/>
              </w:rPr>
              <w:t>运输证号</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an12</w:t>
            </w:r>
          </w:p>
        </w:tc>
        <w:tc>
          <w:tcPr>
            <w:tcW w:w="3878" w:type="dxa"/>
            <w:vAlign w:val="center"/>
          </w:tcPr>
          <w:p w:rsidR="00A238F3" w:rsidRPr="00711856" w:rsidRDefault="00A238F3" w:rsidP="00764550">
            <w:pPr>
              <w:pStyle w:val="ab"/>
              <w:jc w:val="both"/>
              <w:rPr>
                <w:b w:val="0"/>
                <w:sz w:val="21"/>
                <w:szCs w:val="21"/>
              </w:rPr>
            </w:pPr>
            <w:r>
              <w:rPr>
                <w:rFonts w:hint="eastAsia"/>
                <w:b w:val="0"/>
                <w:sz w:val="21"/>
                <w:szCs w:val="21"/>
              </w:rPr>
              <w:t>按照</w:t>
            </w:r>
            <w:r w:rsidRPr="00711856">
              <w:rPr>
                <w:rFonts w:hint="eastAsia"/>
                <w:b w:val="0"/>
                <w:sz w:val="21"/>
                <w:szCs w:val="21"/>
              </w:rPr>
              <w:t>《道路运输证》</w:t>
            </w:r>
            <w:r>
              <w:rPr>
                <w:rFonts w:hint="eastAsia"/>
                <w:b w:val="0"/>
                <w:sz w:val="21"/>
                <w:szCs w:val="21"/>
              </w:rPr>
              <w:t>填写</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18</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驾驶员姓名</w:t>
            </w:r>
          </w:p>
        </w:tc>
        <w:tc>
          <w:tcPr>
            <w:tcW w:w="1417" w:type="dxa"/>
            <w:vAlign w:val="center"/>
          </w:tcPr>
          <w:p w:rsidR="00A238F3" w:rsidRPr="00711856" w:rsidRDefault="00A238F3" w:rsidP="00812ABF">
            <w:pPr>
              <w:pStyle w:val="ab"/>
              <w:jc w:val="both"/>
              <w:rPr>
                <w:b w:val="0"/>
                <w:sz w:val="21"/>
                <w:szCs w:val="21"/>
              </w:rPr>
            </w:pPr>
            <w:r w:rsidRPr="00711856">
              <w:rPr>
                <w:b w:val="0"/>
                <w:sz w:val="21"/>
                <w:szCs w:val="21"/>
              </w:rPr>
              <w:t>an..</w:t>
            </w:r>
            <w:r>
              <w:rPr>
                <w:rFonts w:hint="eastAsia"/>
                <w:b w:val="0"/>
                <w:sz w:val="21"/>
                <w:szCs w:val="21"/>
              </w:rPr>
              <w:t>256</w:t>
            </w:r>
          </w:p>
        </w:tc>
        <w:tc>
          <w:tcPr>
            <w:tcW w:w="3878" w:type="dxa"/>
            <w:vAlign w:val="center"/>
          </w:tcPr>
          <w:p w:rsidR="00A238F3" w:rsidRPr="00711856" w:rsidRDefault="00A238F3" w:rsidP="00764550">
            <w:pPr>
              <w:pStyle w:val="ab"/>
              <w:jc w:val="both"/>
              <w:rPr>
                <w:b w:val="0"/>
                <w:sz w:val="21"/>
                <w:szCs w:val="21"/>
              </w:rPr>
            </w:pP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19</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驾驶员</w:t>
            </w:r>
            <w:r w:rsidRPr="00711856">
              <w:rPr>
                <w:b w:val="0"/>
                <w:sz w:val="21"/>
                <w:szCs w:val="21"/>
              </w:rPr>
              <w:t>从业资格证号</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an..19</w:t>
            </w:r>
          </w:p>
        </w:tc>
        <w:tc>
          <w:tcPr>
            <w:tcW w:w="3878" w:type="dxa"/>
            <w:vAlign w:val="center"/>
          </w:tcPr>
          <w:p w:rsidR="00A238F3" w:rsidRPr="00711856" w:rsidRDefault="00A238F3">
            <w:pPr>
              <w:pStyle w:val="ab"/>
              <w:jc w:val="both"/>
              <w:rPr>
                <w:b w:val="0"/>
                <w:sz w:val="21"/>
                <w:szCs w:val="21"/>
              </w:rPr>
            </w:pPr>
            <w:r>
              <w:rPr>
                <w:rFonts w:hint="eastAsia"/>
                <w:b w:val="0"/>
                <w:sz w:val="21"/>
                <w:szCs w:val="21"/>
              </w:rPr>
              <w:t>按照</w:t>
            </w:r>
            <w:r w:rsidRPr="00711856">
              <w:rPr>
                <w:rFonts w:hint="eastAsia"/>
                <w:b w:val="0"/>
                <w:sz w:val="21"/>
                <w:szCs w:val="21"/>
              </w:rPr>
              <w:t>《</w:t>
            </w:r>
            <w:r>
              <w:rPr>
                <w:rFonts w:hint="eastAsia"/>
                <w:b w:val="0"/>
                <w:sz w:val="21"/>
                <w:szCs w:val="21"/>
              </w:rPr>
              <w:t>道路运输从业证资格证</w:t>
            </w:r>
            <w:r w:rsidRPr="00711856">
              <w:rPr>
                <w:rFonts w:hint="eastAsia"/>
                <w:b w:val="0"/>
                <w:sz w:val="21"/>
                <w:szCs w:val="21"/>
              </w:rPr>
              <w:t>》</w:t>
            </w:r>
            <w:r>
              <w:rPr>
                <w:rFonts w:hint="eastAsia"/>
                <w:b w:val="0"/>
                <w:sz w:val="21"/>
                <w:szCs w:val="21"/>
              </w:rPr>
              <w:t>填写</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20</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驾驶员联系</w:t>
            </w:r>
            <w:r w:rsidRPr="00711856">
              <w:rPr>
                <w:b w:val="0"/>
                <w:sz w:val="21"/>
                <w:szCs w:val="21"/>
              </w:rPr>
              <w:t>电话</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an..18</w:t>
            </w:r>
          </w:p>
        </w:tc>
        <w:tc>
          <w:tcPr>
            <w:tcW w:w="3878" w:type="dxa"/>
            <w:vAlign w:val="center"/>
          </w:tcPr>
          <w:p w:rsidR="00A238F3" w:rsidRPr="00711856" w:rsidRDefault="00A238F3" w:rsidP="00764550">
            <w:pPr>
              <w:pStyle w:val="ab"/>
              <w:jc w:val="both"/>
              <w:rPr>
                <w:b w:val="0"/>
                <w:sz w:val="21"/>
                <w:szCs w:val="21"/>
              </w:rPr>
            </w:pP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21</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押运员姓名</w:t>
            </w:r>
          </w:p>
        </w:tc>
        <w:tc>
          <w:tcPr>
            <w:tcW w:w="1417" w:type="dxa"/>
            <w:vAlign w:val="center"/>
          </w:tcPr>
          <w:p w:rsidR="00A238F3" w:rsidRPr="00711856" w:rsidRDefault="00A238F3" w:rsidP="00812ABF">
            <w:pPr>
              <w:pStyle w:val="ab"/>
              <w:jc w:val="both"/>
              <w:rPr>
                <w:b w:val="0"/>
                <w:sz w:val="21"/>
                <w:szCs w:val="21"/>
              </w:rPr>
            </w:pPr>
            <w:r w:rsidRPr="00711856">
              <w:rPr>
                <w:b w:val="0"/>
                <w:sz w:val="21"/>
                <w:szCs w:val="21"/>
              </w:rPr>
              <w:t>an..</w:t>
            </w:r>
            <w:r>
              <w:rPr>
                <w:rFonts w:hint="eastAsia"/>
                <w:b w:val="0"/>
                <w:sz w:val="21"/>
                <w:szCs w:val="21"/>
              </w:rPr>
              <w:t>256</w:t>
            </w:r>
          </w:p>
        </w:tc>
        <w:tc>
          <w:tcPr>
            <w:tcW w:w="3878" w:type="dxa"/>
            <w:vAlign w:val="center"/>
          </w:tcPr>
          <w:p w:rsidR="00A238F3" w:rsidRPr="00711856" w:rsidRDefault="00A238F3" w:rsidP="00764550">
            <w:pPr>
              <w:pStyle w:val="ab"/>
              <w:jc w:val="both"/>
              <w:rPr>
                <w:b w:val="0"/>
                <w:sz w:val="21"/>
                <w:szCs w:val="21"/>
              </w:rPr>
            </w:pP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22</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押运员</w:t>
            </w:r>
            <w:r w:rsidRPr="00711856">
              <w:rPr>
                <w:b w:val="0"/>
                <w:sz w:val="21"/>
                <w:szCs w:val="21"/>
              </w:rPr>
              <w:t>从业资格证号</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an..19</w:t>
            </w:r>
          </w:p>
        </w:tc>
        <w:tc>
          <w:tcPr>
            <w:tcW w:w="3878" w:type="dxa"/>
            <w:vAlign w:val="center"/>
          </w:tcPr>
          <w:p w:rsidR="00A238F3" w:rsidRPr="00711856" w:rsidRDefault="00A238F3" w:rsidP="00764550">
            <w:pPr>
              <w:pStyle w:val="ab"/>
              <w:jc w:val="both"/>
              <w:rPr>
                <w:b w:val="0"/>
                <w:sz w:val="21"/>
                <w:szCs w:val="21"/>
              </w:rPr>
            </w:pPr>
            <w:r>
              <w:rPr>
                <w:rFonts w:hint="eastAsia"/>
                <w:b w:val="0"/>
                <w:sz w:val="21"/>
                <w:szCs w:val="21"/>
              </w:rPr>
              <w:t>按照</w:t>
            </w:r>
            <w:r w:rsidRPr="00711856">
              <w:rPr>
                <w:rFonts w:hint="eastAsia"/>
                <w:b w:val="0"/>
                <w:sz w:val="21"/>
                <w:szCs w:val="21"/>
              </w:rPr>
              <w:t>《</w:t>
            </w:r>
            <w:r>
              <w:rPr>
                <w:rFonts w:hint="eastAsia"/>
                <w:b w:val="0"/>
                <w:sz w:val="21"/>
                <w:szCs w:val="21"/>
              </w:rPr>
              <w:t>道路运输从业证资格证</w:t>
            </w:r>
            <w:r w:rsidRPr="00711856">
              <w:rPr>
                <w:rFonts w:hint="eastAsia"/>
                <w:b w:val="0"/>
                <w:sz w:val="21"/>
                <w:szCs w:val="21"/>
              </w:rPr>
              <w:t>》</w:t>
            </w:r>
            <w:r>
              <w:rPr>
                <w:rFonts w:hint="eastAsia"/>
                <w:b w:val="0"/>
                <w:sz w:val="21"/>
                <w:szCs w:val="21"/>
              </w:rPr>
              <w:t>填写</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23</w:t>
            </w:r>
          </w:p>
        </w:tc>
        <w:tc>
          <w:tcPr>
            <w:tcW w:w="2732" w:type="dxa"/>
            <w:gridSpan w:val="2"/>
            <w:noWrap/>
            <w:vAlign w:val="center"/>
          </w:tcPr>
          <w:p w:rsidR="00A238F3" w:rsidRPr="00711856" w:rsidRDefault="00A238F3" w:rsidP="00F6121C">
            <w:pPr>
              <w:pStyle w:val="ab"/>
              <w:rPr>
                <w:b w:val="0"/>
                <w:sz w:val="21"/>
                <w:szCs w:val="21"/>
              </w:rPr>
            </w:pPr>
            <w:r w:rsidRPr="00711856">
              <w:rPr>
                <w:rFonts w:hint="eastAsia"/>
                <w:b w:val="0"/>
                <w:sz w:val="21"/>
                <w:szCs w:val="21"/>
              </w:rPr>
              <w:t>押运员联系</w:t>
            </w:r>
            <w:r w:rsidRPr="00711856">
              <w:rPr>
                <w:b w:val="0"/>
                <w:sz w:val="21"/>
                <w:szCs w:val="21"/>
              </w:rPr>
              <w:t>电话</w:t>
            </w:r>
          </w:p>
        </w:tc>
        <w:tc>
          <w:tcPr>
            <w:tcW w:w="1417" w:type="dxa"/>
            <w:vAlign w:val="center"/>
          </w:tcPr>
          <w:p w:rsidR="00A238F3" w:rsidRPr="00711856" w:rsidRDefault="00A238F3" w:rsidP="00812ABF">
            <w:pPr>
              <w:pStyle w:val="ab"/>
              <w:jc w:val="both"/>
              <w:rPr>
                <w:b w:val="0"/>
                <w:sz w:val="21"/>
                <w:szCs w:val="21"/>
              </w:rPr>
            </w:pPr>
            <w:r w:rsidRPr="00711856">
              <w:rPr>
                <w:b w:val="0"/>
                <w:sz w:val="21"/>
                <w:szCs w:val="21"/>
              </w:rPr>
              <w:t>an..</w:t>
            </w:r>
            <w:r>
              <w:rPr>
                <w:rFonts w:hint="eastAsia"/>
                <w:b w:val="0"/>
                <w:sz w:val="21"/>
                <w:szCs w:val="21"/>
              </w:rPr>
              <w:t>1</w:t>
            </w:r>
            <w:r w:rsidRPr="00711856">
              <w:rPr>
                <w:b w:val="0"/>
                <w:sz w:val="21"/>
                <w:szCs w:val="21"/>
              </w:rPr>
              <w:t>8</w:t>
            </w:r>
          </w:p>
        </w:tc>
        <w:tc>
          <w:tcPr>
            <w:tcW w:w="3878" w:type="dxa"/>
            <w:vAlign w:val="center"/>
          </w:tcPr>
          <w:p w:rsidR="00A238F3" w:rsidRPr="00711856" w:rsidRDefault="00A238F3" w:rsidP="00764550">
            <w:pPr>
              <w:pStyle w:val="ab"/>
              <w:jc w:val="both"/>
              <w:rPr>
                <w:b w:val="0"/>
                <w:sz w:val="21"/>
                <w:szCs w:val="21"/>
              </w:rPr>
            </w:pP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24</w:t>
            </w:r>
          </w:p>
        </w:tc>
        <w:tc>
          <w:tcPr>
            <w:tcW w:w="1031" w:type="dxa"/>
            <w:vMerge w:val="restart"/>
            <w:noWrap/>
            <w:vAlign w:val="center"/>
          </w:tcPr>
          <w:p w:rsidR="00A238F3" w:rsidRPr="00711856" w:rsidRDefault="00A238F3" w:rsidP="00764550">
            <w:pPr>
              <w:pStyle w:val="ab"/>
              <w:jc w:val="center"/>
              <w:rPr>
                <w:b w:val="0"/>
                <w:sz w:val="21"/>
                <w:szCs w:val="21"/>
              </w:rPr>
            </w:pPr>
            <w:r w:rsidRPr="00711856">
              <w:rPr>
                <w:rFonts w:hint="eastAsia"/>
                <w:b w:val="0"/>
                <w:sz w:val="21"/>
                <w:szCs w:val="21"/>
              </w:rPr>
              <w:t>危险品</w:t>
            </w:r>
            <w:r w:rsidRPr="00711856">
              <w:rPr>
                <w:b w:val="0"/>
                <w:sz w:val="21"/>
                <w:szCs w:val="21"/>
              </w:rPr>
              <w:t>信息</w:t>
            </w:r>
          </w:p>
        </w:tc>
        <w:tc>
          <w:tcPr>
            <w:tcW w:w="1701" w:type="dxa"/>
            <w:vAlign w:val="center"/>
          </w:tcPr>
          <w:p w:rsidR="00A238F3" w:rsidRPr="00711856" w:rsidRDefault="00A238F3" w:rsidP="00F6121C">
            <w:pPr>
              <w:pStyle w:val="ab"/>
              <w:rPr>
                <w:b w:val="0"/>
                <w:sz w:val="21"/>
                <w:szCs w:val="21"/>
              </w:rPr>
            </w:pPr>
            <w:r>
              <w:rPr>
                <w:rFonts w:hint="eastAsia"/>
                <w:b w:val="0"/>
                <w:sz w:val="21"/>
                <w:szCs w:val="21"/>
              </w:rPr>
              <w:t>联合国</w:t>
            </w:r>
            <w:r w:rsidRPr="00711856">
              <w:rPr>
                <w:rFonts w:hint="eastAsia"/>
                <w:b w:val="0"/>
                <w:sz w:val="21"/>
                <w:szCs w:val="21"/>
              </w:rPr>
              <w:t>编号</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n4</w:t>
            </w:r>
          </w:p>
        </w:tc>
        <w:tc>
          <w:tcPr>
            <w:tcW w:w="3878" w:type="dxa"/>
            <w:vAlign w:val="center"/>
          </w:tcPr>
          <w:p w:rsidR="00A238F3" w:rsidRPr="00711856" w:rsidRDefault="00A238F3" w:rsidP="00764550">
            <w:pPr>
              <w:pStyle w:val="ab"/>
              <w:jc w:val="both"/>
              <w:rPr>
                <w:b w:val="0"/>
                <w:sz w:val="21"/>
                <w:szCs w:val="21"/>
              </w:rPr>
            </w:pPr>
            <w:r>
              <w:rPr>
                <w:rFonts w:hint="eastAsia"/>
                <w:b w:val="0"/>
                <w:sz w:val="21"/>
                <w:szCs w:val="21"/>
              </w:rPr>
              <w:t>按照GB12268填写</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25</w:t>
            </w:r>
          </w:p>
        </w:tc>
        <w:tc>
          <w:tcPr>
            <w:tcW w:w="1031" w:type="dxa"/>
            <w:vMerge/>
            <w:noWrap/>
            <w:vAlign w:val="center"/>
          </w:tcPr>
          <w:p w:rsidR="00A238F3" w:rsidRPr="00711856" w:rsidRDefault="00A238F3" w:rsidP="00764550">
            <w:pPr>
              <w:pStyle w:val="ab"/>
              <w:jc w:val="center"/>
              <w:rPr>
                <w:b w:val="0"/>
                <w:sz w:val="21"/>
                <w:szCs w:val="21"/>
              </w:rPr>
            </w:pPr>
          </w:p>
        </w:tc>
        <w:tc>
          <w:tcPr>
            <w:tcW w:w="1701" w:type="dxa"/>
            <w:vAlign w:val="center"/>
          </w:tcPr>
          <w:p w:rsidR="00A238F3" w:rsidRPr="00711856" w:rsidRDefault="00A238F3" w:rsidP="00764550">
            <w:pPr>
              <w:pStyle w:val="ab"/>
              <w:rPr>
                <w:b w:val="0"/>
                <w:sz w:val="21"/>
                <w:szCs w:val="21"/>
              </w:rPr>
            </w:pPr>
            <w:r w:rsidRPr="00711856">
              <w:rPr>
                <w:rFonts w:hint="eastAsia"/>
                <w:b w:val="0"/>
                <w:sz w:val="21"/>
                <w:szCs w:val="21"/>
              </w:rPr>
              <w:t>危险</w:t>
            </w:r>
            <w:r w:rsidRPr="00711856">
              <w:rPr>
                <w:b w:val="0"/>
                <w:sz w:val="21"/>
                <w:szCs w:val="21"/>
              </w:rPr>
              <w:t>货物</w:t>
            </w:r>
            <w:r w:rsidRPr="00711856">
              <w:rPr>
                <w:rFonts w:hint="eastAsia"/>
                <w:b w:val="0"/>
                <w:sz w:val="21"/>
                <w:szCs w:val="21"/>
              </w:rPr>
              <w:t>名称</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an..256</w:t>
            </w:r>
          </w:p>
        </w:tc>
        <w:tc>
          <w:tcPr>
            <w:tcW w:w="3878" w:type="dxa"/>
            <w:vAlign w:val="center"/>
          </w:tcPr>
          <w:p w:rsidR="00A238F3" w:rsidRPr="00711856" w:rsidRDefault="00A238F3" w:rsidP="00764550">
            <w:pPr>
              <w:pStyle w:val="ab"/>
              <w:jc w:val="both"/>
              <w:rPr>
                <w:b w:val="0"/>
                <w:sz w:val="21"/>
                <w:szCs w:val="21"/>
              </w:rPr>
            </w:pPr>
            <w:r>
              <w:rPr>
                <w:rFonts w:hint="eastAsia"/>
                <w:b w:val="0"/>
                <w:sz w:val="21"/>
                <w:szCs w:val="21"/>
              </w:rPr>
              <w:t>按照GB12268填写</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26</w:t>
            </w:r>
          </w:p>
        </w:tc>
        <w:tc>
          <w:tcPr>
            <w:tcW w:w="1031" w:type="dxa"/>
            <w:vMerge/>
            <w:noWrap/>
            <w:vAlign w:val="center"/>
          </w:tcPr>
          <w:p w:rsidR="00A238F3" w:rsidRPr="00711856" w:rsidRDefault="00A238F3" w:rsidP="00764550">
            <w:pPr>
              <w:pStyle w:val="ab"/>
              <w:jc w:val="center"/>
              <w:rPr>
                <w:b w:val="0"/>
                <w:sz w:val="21"/>
                <w:szCs w:val="21"/>
              </w:rPr>
            </w:pPr>
          </w:p>
        </w:tc>
        <w:tc>
          <w:tcPr>
            <w:tcW w:w="1701" w:type="dxa"/>
            <w:vAlign w:val="center"/>
          </w:tcPr>
          <w:p w:rsidR="00A238F3" w:rsidRPr="00711856" w:rsidRDefault="00A238F3">
            <w:pPr>
              <w:pStyle w:val="ab"/>
              <w:rPr>
                <w:b w:val="0"/>
                <w:sz w:val="21"/>
                <w:szCs w:val="21"/>
              </w:rPr>
            </w:pPr>
            <w:r>
              <w:rPr>
                <w:rFonts w:hint="eastAsia"/>
                <w:b w:val="0"/>
                <w:sz w:val="21"/>
                <w:szCs w:val="21"/>
              </w:rPr>
              <w:t>危险货物类别或项别</w:t>
            </w:r>
          </w:p>
        </w:tc>
        <w:tc>
          <w:tcPr>
            <w:tcW w:w="1417" w:type="dxa"/>
            <w:vAlign w:val="center"/>
          </w:tcPr>
          <w:p w:rsidR="00A238F3" w:rsidRPr="00711856" w:rsidRDefault="00A238F3" w:rsidP="00676D43">
            <w:pPr>
              <w:pStyle w:val="ab"/>
              <w:jc w:val="both"/>
              <w:rPr>
                <w:b w:val="0"/>
                <w:sz w:val="21"/>
                <w:szCs w:val="21"/>
              </w:rPr>
            </w:pPr>
            <w:r w:rsidRPr="00711856">
              <w:rPr>
                <w:b w:val="0"/>
                <w:sz w:val="21"/>
                <w:szCs w:val="21"/>
              </w:rPr>
              <w:t>an..</w:t>
            </w:r>
            <w:r>
              <w:rPr>
                <w:rFonts w:hint="eastAsia"/>
                <w:b w:val="0"/>
                <w:sz w:val="21"/>
                <w:szCs w:val="21"/>
              </w:rPr>
              <w:t>4</w:t>
            </w:r>
          </w:p>
        </w:tc>
        <w:tc>
          <w:tcPr>
            <w:tcW w:w="3878" w:type="dxa"/>
            <w:vAlign w:val="center"/>
          </w:tcPr>
          <w:p w:rsidR="00A238F3" w:rsidRPr="00711856" w:rsidRDefault="00A238F3" w:rsidP="00764550">
            <w:pPr>
              <w:pStyle w:val="ab"/>
              <w:jc w:val="both"/>
              <w:rPr>
                <w:b w:val="0"/>
                <w:sz w:val="21"/>
                <w:szCs w:val="21"/>
              </w:rPr>
            </w:pPr>
            <w:r>
              <w:rPr>
                <w:rFonts w:hint="eastAsia"/>
                <w:b w:val="0"/>
                <w:sz w:val="21"/>
                <w:szCs w:val="21"/>
              </w:rPr>
              <w:t>按照GB12268填写</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27</w:t>
            </w:r>
          </w:p>
        </w:tc>
        <w:tc>
          <w:tcPr>
            <w:tcW w:w="1031" w:type="dxa"/>
            <w:vMerge/>
            <w:noWrap/>
            <w:vAlign w:val="center"/>
          </w:tcPr>
          <w:p w:rsidR="00A238F3" w:rsidRPr="00711856" w:rsidRDefault="00A238F3" w:rsidP="00764550">
            <w:pPr>
              <w:pStyle w:val="ab"/>
              <w:jc w:val="center"/>
              <w:rPr>
                <w:b w:val="0"/>
                <w:sz w:val="21"/>
                <w:szCs w:val="21"/>
              </w:rPr>
            </w:pPr>
          </w:p>
        </w:tc>
        <w:tc>
          <w:tcPr>
            <w:tcW w:w="1701" w:type="dxa"/>
            <w:vAlign w:val="center"/>
          </w:tcPr>
          <w:p w:rsidR="00A238F3" w:rsidRDefault="00A238F3" w:rsidP="00764550">
            <w:pPr>
              <w:pStyle w:val="ab"/>
              <w:rPr>
                <w:b w:val="0"/>
                <w:sz w:val="21"/>
                <w:szCs w:val="21"/>
              </w:rPr>
            </w:pPr>
            <w:r>
              <w:rPr>
                <w:rFonts w:hint="eastAsia"/>
                <w:b w:val="0"/>
                <w:sz w:val="21"/>
                <w:szCs w:val="21"/>
              </w:rPr>
              <w:t>包装类别</w:t>
            </w:r>
          </w:p>
        </w:tc>
        <w:tc>
          <w:tcPr>
            <w:tcW w:w="1417" w:type="dxa"/>
            <w:vAlign w:val="center"/>
          </w:tcPr>
          <w:p w:rsidR="00A238F3" w:rsidRPr="00711856" w:rsidRDefault="00A238F3" w:rsidP="006B1258">
            <w:pPr>
              <w:pStyle w:val="ab"/>
              <w:jc w:val="both"/>
              <w:rPr>
                <w:b w:val="0"/>
                <w:sz w:val="21"/>
                <w:szCs w:val="21"/>
              </w:rPr>
            </w:pPr>
            <w:r w:rsidRPr="00711856">
              <w:rPr>
                <w:b w:val="0"/>
                <w:sz w:val="21"/>
                <w:szCs w:val="21"/>
              </w:rPr>
              <w:t>an..</w:t>
            </w:r>
            <w:r>
              <w:rPr>
                <w:rFonts w:hint="eastAsia"/>
                <w:b w:val="0"/>
                <w:sz w:val="21"/>
                <w:szCs w:val="21"/>
              </w:rPr>
              <w:t>17</w:t>
            </w:r>
          </w:p>
        </w:tc>
        <w:tc>
          <w:tcPr>
            <w:tcW w:w="3878" w:type="dxa"/>
            <w:vAlign w:val="center"/>
          </w:tcPr>
          <w:p w:rsidR="00A238F3" w:rsidRPr="00711856" w:rsidRDefault="00A238F3" w:rsidP="00764550">
            <w:pPr>
              <w:pStyle w:val="ab"/>
              <w:jc w:val="both"/>
              <w:rPr>
                <w:b w:val="0"/>
                <w:sz w:val="21"/>
                <w:szCs w:val="21"/>
              </w:rPr>
            </w:pPr>
            <w:r>
              <w:rPr>
                <w:rFonts w:hint="eastAsia"/>
                <w:b w:val="0"/>
                <w:sz w:val="21"/>
                <w:szCs w:val="21"/>
              </w:rPr>
              <w:t>按照GB12268填写</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28</w:t>
            </w:r>
          </w:p>
        </w:tc>
        <w:tc>
          <w:tcPr>
            <w:tcW w:w="1031" w:type="dxa"/>
            <w:vMerge/>
            <w:noWrap/>
            <w:vAlign w:val="center"/>
          </w:tcPr>
          <w:p w:rsidR="00A238F3" w:rsidRPr="00711856" w:rsidRDefault="00A238F3" w:rsidP="00764550">
            <w:pPr>
              <w:pStyle w:val="ab"/>
              <w:jc w:val="center"/>
              <w:rPr>
                <w:b w:val="0"/>
                <w:sz w:val="21"/>
                <w:szCs w:val="21"/>
              </w:rPr>
            </w:pPr>
          </w:p>
        </w:tc>
        <w:tc>
          <w:tcPr>
            <w:tcW w:w="1701" w:type="dxa"/>
            <w:vAlign w:val="center"/>
          </w:tcPr>
          <w:p w:rsidR="00A238F3" w:rsidRPr="00711856" w:rsidRDefault="00A238F3" w:rsidP="00764550">
            <w:pPr>
              <w:pStyle w:val="ab"/>
              <w:rPr>
                <w:b w:val="0"/>
                <w:sz w:val="21"/>
                <w:szCs w:val="21"/>
              </w:rPr>
            </w:pPr>
            <w:r w:rsidRPr="00711856">
              <w:rPr>
                <w:rFonts w:hint="eastAsia"/>
                <w:b w:val="0"/>
                <w:sz w:val="21"/>
                <w:szCs w:val="21"/>
              </w:rPr>
              <w:t>规格</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an..35</w:t>
            </w:r>
          </w:p>
        </w:tc>
        <w:tc>
          <w:tcPr>
            <w:tcW w:w="3878" w:type="dxa"/>
            <w:vAlign w:val="center"/>
          </w:tcPr>
          <w:p w:rsidR="00A238F3" w:rsidRPr="00711856" w:rsidRDefault="00A238F3">
            <w:pPr>
              <w:pStyle w:val="ab"/>
              <w:rPr>
                <w:b w:val="0"/>
                <w:sz w:val="21"/>
                <w:szCs w:val="21"/>
              </w:rPr>
            </w:pPr>
            <w:r w:rsidRPr="00711856">
              <w:rPr>
                <w:rFonts w:hint="eastAsia"/>
                <w:b w:val="0"/>
                <w:sz w:val="21"/>
                <w:szCs w:val="21"/>
              </w:rPr>
              <w:t>对货物尺码和类型等特征的</w:t>
            </w:r>
            <w:r>
              <w:rPr>
                <w:rFonts w:hint="eastAsia"/>
                <w:b w:val="0"/>
                <w:sz w:val="21"/>
                <w:szCs w:val="21"/>
              </w:rPr>
              <w:t>文字</w:t>
            </w:r>
            <w:r w:rsidRPr="00711856">
              <w:rPr>
                <w:rFonts w:hint="eastAsia"/>
                <w:b w:val="0"/>
                <w:sz w:val="21"/>
                <w:szCs w:val="21"/>
              </w:rPr>
              <w:t>描述</w:t>
            </w:r>
          </w:p>
        </w:tc>
      </w:tr>
      <w:tr w:rsidR="00A238F3" w:rsidRPr="00711856" w:rsidTr="00F6121C">
        <w:trPr>
          <w:trHeight w:val="369"/>
        </w:trPr>
        <w:tc>
          <w:tcPr>
            <w:tcW w:w="495" w:type="dxa"/>
            <w:vAlign w:val="center"/>
          </w:tcPr>
          <w:p w:rsidR="00A238F3" w:rsidRPr="00711856" w:rsidRDefault="00A238F3" w:rsidP="00764550">
            <w:pPr>
              <w:pStyle w:val="ab"/>
              <w:jc w:val="both"/>
              <w:rPr>
                <w:b w:val="0"/>
                <w:sz w:val="21"/>
                <w:szCs w:val="21"/>
              </w:rPr>
            </w:pPr>
            <w:r>
              <w:rPr>
                <w:rFonts w:hint="eastAsia"/>
                <w:b w:val="0"/>
                <w:sz w:val="21"/>
                <w:szCs w:val="21"/>
              </w:rPr>
              <w:t>29</w:t>
            </w:r>
          </w:p>
        </w:tc>
        <w:tc>
          <w:tcPr>
            <w:tcW w:w="1031" w:type="dxa"/>
            <w:vMerge/>
            <w:noWrap/>
            <w:vAlign w:val="center"/>
          </w:tcPr>
          <w:p w:rsidR="00A238F3" w:rsidRPr="00711856" w:rsidRDefault="00A238F3" w:rsidP="00764550">
            <w:pPr>
              <w:pStyle w:val="ab"/>
              <w:jc w:val="center"/>
              <w:rPr>
                <w:b w:val="0"/>
                <w:sz w:val="21"/>
                <w:szCs w:val="21"/>
              </w:rPr>
            </w:pPr>
          </w:p>
        </w:tc>
        <w:tc>
          <w:tcPr>
            <w:tcW w:w="1701" w:type="dxa"/>
            <w:vAlign w:val="center"/>
          </w:tcPr>
          <w:p w:rsidR="00A238F3" w:rsidRPr="00711856" w:rsidRDefault="00A238F3" w:rsidP="00764550">
            <w:pPr>
              <w:pStyle w:val="ab"/>
              <w:rPr>
                <w:b w:val="0"/>
                <w:sz w:val="21"/>
                <w:szCs w:val="21"/>
              </w:rPr>
            </w:pPr>
            <w:r w:rsidRPr="00711856">
              <w:rPr>
                <w:rFonts w:hint="eastAsia"/>
                <w:b w:val="0"/>
                <w:sz w:val="21"/>
                <w:szCs w:val="21"/>
              </w:rPr>
              <w:t>数量</w:t>
            </w:r>
          </w:p>
        </w:tc>
        <w:tc>
          <w:tcPr>
            <w:tcW w:w="1417" w:type="dxa"/>
            <w:vAlign w:val="center"/>
          </w:tcPr>
          <w:p w:rsidR="00A238F3" w:rsidRPr="00711856" w:rsidRDefault="00A238F3" w:rsidP="00764550">
            <w:pPr>
              <w:pStyle w:val="ab"/>
              <w:jc w:val="both"/>
              <w:rPr>
                <w:b w:val="0"/>
                <w:sz w:val="21"/>
                <w:szCs w:val="21"/>
              </w:rPr>
            </w:pPr>
            <w:r w:rsidRPr="00711856">
              <w:rPr>
                <w:b w:val="0"/>
                <w:sz w:val="21"/>
                <w:szCs w:val="21"/>
              </w:rPr>
              <w:t>n..9,2</w:t>
            </w:r>
          </w:p>
        </w:tc>
        <w:tc>
          <w:tcPr>
            <w:tcW w:w="3878" w:type="dxa"/>
            <w:vAlign w:val="center"/>
          </w:tcPr>
          <w:p w:rsidR="00A238F3" w:rsidRPr="00711856" w:rsidRDefault="00A238F3">
            <w:pPr>
              <w:pStyle w:val="ab"/>
              <w:jc w:val="both"/>
              <w:rPr>
                <w:b w:val="0"/>
                <w:sz w:val="21"/>
                <w:szCs w:val="21"/>
              </w:rPr>
            </w:pPr>
            <w:r w:rsidRPr="00711856">
              <w:rPr>
                <w:rFonts w:hint="eastAsia"/>
                <w:b w:val="0"/>
                <w:sz w:val="21"/>
                <w:szCs w:val="21"/>
              </w:rPr>
              <w:t>单位</w:t>
            </w:r>
            <w:r w:rsidRPr="00711856">
              <w:rPr>
                <w:b w:val="0"/>
                <w:sz w:val="21"/>
                <w:szCs w:val="21"/>
              </w:rPr>
              <w:t>：</w:t>
            </w:r>
            <w:r>
              <w:rPr>
                <w:rFonts w:hint="eastAsia"/>
                <w:b w:val="0"/>
                <w:sz w:val="21"/>
                <w:szCs w:val="21"/>
              </w:rPr>
              <w:t>吨或立方米</w:t>
            </w:r>
          </w:p>
        </w:tc>
      </w:tr>
    </w:tbl>
    <w:p w:rsidR="00A34964" w:rsidRPr="005B41A4" w:rsidRDefault="00A34964" w:rsidP="00A34964">
      <w:pPr>
        <w:widowControl/>
        <w:jc w:val="left"/>
        <w:rPr>
          <w:rFonts w:ascii="仿宋_GB2312" w:eastAsia="仿宋_GB2312" w:hAnsi="黑体" w:cs="Times New Roman"/>
          <w:sz w:val="32"/>
          <w:szCs w:val="32"/>
        </w:rPr>
      </w:pPr>
    </w:p>
    <w:p w:rsidR="00764550" w:rsidRPr="000E1ACF" w:rsidRDefault="00E60CF4" w:rsidP="000E1ACF">
      <w:pPr>
        <w:pStyle w:val="1"/>
        <w:numPr>
          <w:ilvl w:val="0"/>
          <w:numId w:val="6"/>
        </w:numPr>
        <w:adjustRightInd w:val="0"/>
        <w:snapToGrid w:val="0"/>
        <w:spacing w:line="360" w:lineRule="auto"/>
        <w:rPr>
          <w:rFonts w:ascii="黑体" w:eastAsia="黑体" w:hAnsi="黑体" w:cs="Times New Roman"/>
        </w:rPr>
      </w:pPr>
      <w:bookmarkStart w:id="13" w:name="_Toc406445026"/>
      <w:bookmarkStart w:id="14" w:name="_Toc407604934"/>
      <w:r w:rsidRPr="000E1ACF">
        <w:rPr>
          <w:rFonts w:ascii="黑体" w:eastAsia="黑体" w:hAnsi="黑体" w:cs="Times New Roman" w:hint="eastAsia"/>
          <w:szCs w:val="32"/>
        </w:rPr>
        <w:lastRenderedPageBreak/>
        <w:t>系统部署方案</w:t>
      </w:r>
      <w:bookmarkEnd w:id="13"/>
      <w:bookmarkEnd w:id="14"/>
    </w:p>
    <w:p w:rsidR="00A34964" w:rsidRDefault="00A34964" w:rsidP="00A34964">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危险货物道路运输电子运单管理</w:t>
      </w:r>
      <w:r w:rsidRPr="005B41A4">
        <w:rPr>
          <w:rFonts w:ascii="仿宋_GB2312" w:eastAsia="仿宋_GB2312" w:hAnsi="黑体" w:cs="Times New Roman" w:hint="eastAsia"/>
          <w:sz w:val="32"/>
          <w:szCs w:val="32"/>
        </w:rPr>
        <w:t>系统主要包括</w:t>
      </w:r>
      <w:r w:rsidR="000E2D65">
        <w:rPr>
          <w:rFonts w:ascii="仿宋_GB2312" w:eastAsia="仿宋_GB2312" w:hAnsi="黑体" w:cs="Times New Roman" w:hint="eastAsia"/>
          <w:sz w:val="32"/>
          <w:szCs w:val="32"/>
        </w:rPr>
        <w:t>危险货物道路</w:t>
      </w:r>
      <w:r w:rsidRPr="005B41A4">
        <w:rPr>
          <w:rFonts w:ascii="仿宋_GB2312" w:eastAsia="仿宋_GB2312" w:hAnsi="黑体" w:cs="Times New Roman" w:hint="eastAsia"/>
          <w:sz w:val="32"/>
          <w:szCs w:val="32"/>
        </w:rPr>
        <w:t>运输企业子系统</w:t>
      </w:r>
      <w:r w:rsidR="00D85C5C">
        <w:rPr>
          <w:rFonts w:ascii="仿宋_GB2312" w:eastAsia="仿宋_GB2312" w:hAnsi="黑体" w:cs="Times New Roman" w:hint="eastAsia"/>
          <w:sz w:val="32"/>
          <w:szCs w:val="32"/>
        </w:rPr>
        <w:t>（简称“企业应用子系统”）</w:t>
      </w:r>
      <w:r w:rsidRPr="005B41A4">
        <w:rPr>
          <w:rFonts w:ascii="仿宋_GB2312" w:eastAsia="仿宋_GB2312" w:hAnsi="黑体" w:cs="Times New Roman" w:hint="eastAsia"/>
          <w:sz w:val="32"/>
          <w:szCs w:val="32"/>
        </w:rPr>
        <w:t>、</w:t>
      </w:r>
      <w:r w:rsidR="00F31C32">
        <w:rPr>
          <w:rFonts w:ascii="仿宋_GB2312" w:eastAsia="仿宋_GB2312" w:hAnsi="黑体" w:cs="Times New Roman" w:hint="eastAsia"/>
          <w:sz w:val="32"/>
          <w:szCs w:val="32"/>
        </w:rPr>
        <w:t>危险货物道路</w:t>
      </w:r>
      <w:r w:rsidR="00F31C32" w:rsidRPr="005B41A4">
        <w:rPr>
          <w:rFonts w:ascii="仿宋_GB2312" w:eastAsia="仿宋_GB2312" w:hAnsi="黑体" w:cs="Times New Roman" w:hint="eastAsia"/>
          <w:sz w:val="32"/>
          <w:szCs w:val="32"/>
        </w:rPr>
        <w:t>运输</w:t>
      </w:r>
      <w:r w:rsidR="00D85C5C">
        <w:rPr>
          <w:rFonts w:ascii="仿宋_GB2312" w:eastAsia="仿宋_GB2312" w:hAnsi="黑体" w:cs="Times New Roman" w:hint="eastAsia"/>
          <w:sz w:val="32"/>
          <w:szCs w:val="32"/>
        </w:rPr>
        <w:t>行业</w:t>
      </w:r>
      <w:r w:rsidR="005D52B3">
        <w:rPr>
          <w:rFonts w:ascii="仿宋_GB2312" w:eastAsia="仿宋_GB2312" w:hAnsi="黑体" w:cs="Times New Roman" w:hint="eastAsia"/>
          <w:sz w:val="32"/>
          <w:szCs w:val="32"/>
        </w:rPr>
        <w:t>服务子系统</w:t>
      </w:r>
      <w:r w:rsidR="00D85C5C">
        <w:rPr>
          <w:rFonts w:ascii="仿宋_GB2312" w:eastAsia="仿宋_GB2312" w:hAnsi="黑体" w:cs="Times New Roman" w:hint="eastAsia"/>
          <w:sz w:val="32"/>
          <w:szCs w:val="32"/>
        </w:rPr>
        <w:t>（简称“行业服务子系统”）</w:t>
      </w:r>
      <w:r w:rsidR="005D52B3">
        <w:rPr>
          <w:rFonts w:ascii="仿宋_GB2312" w:eastAsia="仿宋_GB2312" w:hAnsi="黑体" w:cs="Times New Roman" w:hint="eastAsia"/>
          <w:sz w:val="32"/>
          <w:szCs w:val="32"/>
        </w:rPr>
        <w:t>、</w:t>
      </w:r>
      <w:r w:rsidR="007B7310">
        <w:rPr>
          <w:rFonts w:ascii="仿宋_GB2312" w:eastAsia="仿宋_GB2312" w:hAnsi="黑体" w:cs="Times New Roman" w:hint="eastAsia"/>
          <w:sz w:val="32"/>
          <w:szCs w:val="32"/>
        </w:rPr>
        <w:t>危险货物道路</w:t>
      </w:r>
      <w:r w:rsidR="007B7310" w:rsidRPr="005B41A4">
        <w:rPr>
          <w:rFonts w:ascii="仿宋_GB2312" w:eastAsia="仿宋_GB2312" w:hAnsi="黑体" w:cs="Times New Roman" w:hint="eastAsia"/>
          <w:sz w:val="32"/>
          <w:szCs w:val="32"/>
        </w:rPr>
        <w:t>运输</w:t>
      </w:r>
      <w:r w:rsidRPr="005B41A4">
        <w:rPr>
          <w:rFonts w:ascii="仿宋_GB2312" w:eastAsia="仿宋_GB2312" w:hAnsi="黑体" w:cs="Times New Roman" w:hint="eastAsia"/>
          <w:sz w:val="32"/>
          <w:szCs w:val="32"/>
        </w:rPr>
        <w:t>行业</w:t>
      </w:r>
      <w:r w:rsidR="00DB5460">
        <w:rPr>
          <w:rFonts w:ascii="仿宋_GB2312" w:eastAsia="仿宋_GB2312" w:hAnsi="黑体" w:cs="Times New Roman" w:hint="eastAsia"/>
          <w:sz w:val="32"/>
          <w:szCs w:val="32"/>
        </w:rPr>
        <w:t>监管</w:t>
      </w:r>
      <w:r w:rsidRPr="005B41A4">
        <w:rPr>
          <w:rFonts w:ascii="仿宋_GB2312" w:eastAsia="仿宋_GB2312" w:hAnsi="黑体" w:cs="Times New Roman" w:hint="eastAsia"/>
          <w:sz w:val="32"/>
          <w:szCs w:val="32"/>
        </w:rPr>
        <w:t>子系统</w:t>
      </w:r>
      <w:r w:rsidR="00D85C5C">
        <w:rPr>
          <w:rFonts w:ascii="仿宋_GB2312" w:eastAsia="仿宋_GB2312" w:hAnsi="黑体" w:cs="Times New Roman" w:hint="eastAsia"/>
          <w:sz w:val="32"/>
          <w:szCs w:val="32"/>
        </w:rPr>
        <w:t>（简称“行业监管子系统”）</w:t>
      </w:r>
      <w:r w:rsidR="002F2DD9">
        <w:rPr>
          <w:rFonts w:ascii="仿宋_GB2312" w:eastAsia="仿宋_GB2312" w:hAnsi="黑体" w:cs="Times New Roman" w:hint="eastAsia"/>
          <w:sz w:val="32"/>
          <w:szCs w:val="32"/>
        </w:rPr>
        <w:t>三</w:t>
      </w:r>
      <w:r w:rsidRPr="005B41A4">
        <w:rPr>
          <w:rFonts w:ascii="仿宋_GB2312" w:eastAsia="仿宋_GB2312" w:hAnsi="黑体" w:cs="Times New Roman" w:hint="eastAsia"/>
          <w:sz w:val="32"/>
          <w:szCs w:val="32"/>
        </w:rPr>
        <w:t>部分。</w:t>
      </w:r>
    </w:p>
    <w:p w:rsidR="00A34964" w:rsidRDefault="00A34964" w:rsidP="00A34964">
      <w:pPr>
        <w:widowControl/>
        <w:adjustRightInd w:val="0"/>
        <w:snapToGrid w:val="0"/>
        <w:spacing w:line="360" w:lineRule="auto"/>
        <w:ind w:firstLineChars="200" w:firstLine="640"/>
        <w:rPr>
          <w:rFonts w:ascii="仿宋_GB2312" w:eastAsia="仿宋_GB2312" w:hAnsi="黑体" w:cs="Times New Roman"/>
          <w:sz w:val="32"/>
          <w:szCs w:val="32"/>
        </w:rPr>
      </w:pPr>
      <w:r w:rsidRPr="005B41A4">
        <w:rPr>
          <w:rFonts w:ascii="仿宋_GB2312" w:eastAsia="仿宋_GB2312" w:hAnsi="黑体" w:cs="Times New Roman" w:hint="eastAsia"/>
          <w:sz w:val="32"/>
          <w:szCs w:val="32"/>
        </w:rPr>
        <w:t>企业</w:t>
      </w:r>
      <w:r w:rsidR="00E826A3">
        <w:rPr>
          <w:rFonts w:ascii="仿宋_GB2312" w:eastAsia="仿宋_GB2312" w:hAnsi="黑体" w:cs="Times New Roman" w:hint="eastAsia"/>
          <w:sz w:val="32"/>
          <w:szCs w:val="32"/>
        </w:rPr>
        <w:t>应用</w:t>
      </w:r>
      <w:r w:rsidRPr="005B41A4">
        <w:rPr>
          <w:rFonts w:ascii="仿宋_GB2312" w:eastAsia="仿宋_GB2312" w:hAnsi="黑体" w:cs="Times New Roman" w:hint="eastAsia"/>
          <w:sz w:val="32"/>
          <w:szCs w:val="32"/>
        </w:rPr>
        <w:t>子系统</w:t>
      </w:r>
      <w:r>
        <w:rPr>
          <w:rFonts w:ascii="仿宋_GB2312" w:eastAsia="仿宋_GB2312" w:hAnsi="黑体" w:cs="Times New Roman" w:hint="eastAsia"/>
          <w:sz w:val="32"/>
          <w:szCs w:val="32"/>
        </w:rPr>
        <w:t>可部署在企业端，通过系统接口将数据按规定格式上传到行业管理部门</w:t>
      </w:r>
      <w:r w:rsidR="008A58EB">
        <w:rPr>
          <w:rFonts w:ascii="仿宋_GB2312" w:eastAsia="仿宋_GB2312" w:hAnsi="黑体" w:cs="Times New Roman" w:hint="eastAsia"/>
          <w:sz w:val="32"/>
          <w:szCs w:val="32"/>
        </w:rPr>
        <w:t>（</w:t>
      </w:r>
      <w:r w:rsidR="008A58EB">
        <w:rPr>
          <w:rFonts w:ascii="仿宋_GB2312" w:eastAsia="仿宋_GB2312" w:hint="eastAsia"/>
          <w:sz w:val="32"/>
          <w:szCs w:val="32"/>
        </w:rPr>
        <w:t>鼓励企业数据接口通过国家</w:t>
      </w:r>
      <w:r w:rsidR="00D801B4">
        <w:rPr>
          <w:rFonts w:ascii="仿宋_GB2312" w:eastAsia="仿宋_GB2312" w:hAnsi="黑体" w:cs="Times New Roman" w:hint="eastAsia"/>
          <w:sz w:val="32"/>
          <w:szCs w:val="32"/>
        </w:rPr>
        <w:t>交通运输物流公共信息平台接入上传</w:t>
      </w:r>
      <w:r w:rsidR="008A58EB">
        <w:rPr>
          <w:rFonts w:ascii="仿宋_GB2312" w:eastAsia="仿宋_GB2312" w:hAnsi="黑体" w:cs="Times New Roman" w:hint="eastAsia"/>
          <w:sz w:val="32"/>
          <w:szCs w:val="32"/>
        </w:rPr>
        <w:t>）</w:t>
      </w:r>
      <w:r>
        <w:rPr>
          <w:rFonts w:ascii="仿宋_GB2312" w:eastAsia="仿宋_GB2312" w:hAnsi="黑体" w:cs="Times New Roman" w:hint="eastAsia"/>
          <w:sz w:val="32"/>
          <w:szCs w:val="32"/>
        </w:rPr>
        <w:t>；</w:t>
      </w:r>
      <w:r w:rsidR="00024980">
        <w:rPr>
          <w:rFonts w:ascii="仿宋_GB2312" w:eastAsia="仿宋_GB2312" w:hAnsi="黑体" w:cs="Times New Roman" w:hint="eastAsia"/>
          <w:sz w:val="32"/>
          <w:szCs w:val="32"/>
        </w:rPr>
        <w:t>危险货物道路运输企业</w:t>
      </w:r>
      <w:r>
        <w:rPr>
          <w:rFonts w:ascii="仿宋_GB2312" w:eastAsia="仿宋_GB2312" w:hAnsi="黑体" w:cs="Times New Roman" w:hint="eastAsia"/>
          <w:sz w:val="32"/>
          <w:szCs w:val="32"/>
        </w:rPr>
        <w:t>也可</w:t>
      </w:r>
      <w:r w:rsidR="003E493F">
        <w:rPr>
          <w:rFonts w:ascii="仿宋_GB2312" w:eastAsia="仿宋_GB2312" w:hAnsi="黑体" w:cs="Times New Roman" w:hint="eastAsia"/>
          <w:sz w:val="32"/>
          <w:szCs w:val="32"/>
        </w:rPr>
        <w:t>通过</w:t>
      </w:r>
      <w:r>
        <w:rPr>
          <w:rFonts w:ascii="仿宋_GB2312" w:eastAsia="仿宋_GB2312" w:hAnsi="黑体" w:cs="Times New Roman" w:hint="eastAsia"/>
          <w:sz w:val="32"/>
          <w:szCs w:val="32"/>
        </w:rPr>
        <w:t>网络版公共软件，在线</w:t>
      </w:r>
      <w:r w:rsidR="00024980">
        <w:rPr>
          <w:rFonts w:ascii="仿宋_GB2312" w:eastAsia="仿宋_GB2312" w:hAnsi="黑体" w:cs="Times New Roman" w:hint="eastAsia"/>
          <w:sz w:val="32"/>
          <w:szCs w:val="32"/>
        </w:rPr>
        <w:t>填写、</w:t>
      </w:r>
      <w:r>
        <w:rPr>
          <w:rFonts w:ascii="仿宋_GB2312" w:eastAsia="仿宋_GB2312" w:hAnsi="黑体" w:cs="Times New Roman" w:hint="eastAsia"/>
          <w:sz w:val="32"/>
          <w:szCs w:val="32"/>
        </w:rPr>
        <w:t>使用</w:t>
      </w:r>
      <w:r w:rsidR="00024980">
        <w:rPr>
          <w:rFonts w:ascii="仿宋_GB2312" w:eastAsia="仿宋_GB2312" w:hAnsi="黑体" w:cs="Times New Roman" w:hint="eastAsia"/>
          <w:sz w:val="32"/>
          <w:szCs w:val="32"/>
        </w:rPr>
        <w:t>电子运单</w:t>
      </w:r>
      <w:r>
        <w:rPr>
          <w:rFonts w:ascii="仿宋_GB2312" w:eastAsia="仿宋_GB2312" w:hAnsi="黑体" w:cs="Times New Roman" w:hint="eastAsia"/>
          <w:sz w:val="32"/>
          <w:szCs w:val="32"/>
        </w:rPr>
        <w:t>。</w:t>
      </w:r>
    </w:p>
    <w:p w:rsidR="00A34964" w:rsidRPr="005B41A4" w:rsidRDefault="00D85C5C" w:rsidP="00A34964">
      <w:pPr>
        <w:widowControl/>
        <w:adjustRightInd w:val="0"/>
        <w:snapToGrid w:val="0"/>
        <w:spacing w:line="360" w:lineRule="auto"/>
        <w:ind w:firstLineChars="200" w:firstLine="640"/>
        <w:rPr>
          <w:rFonts w:ascii="仿宋_GB2312" w:eastAsia="仿宋_GB2312" w:hAnsi="黑体" w:cs="Times New Roman"/>
          <w:sz w:val="32"/>
          <w:szCs w:val="32"/>
        </w:rPr>
      </w:pPr>
      <w:r>
        <w:rPr>
          <w:rFonts w:ascii="仿宋_GB2312" w:eastAsia="仿宋_GB2312" w:hAnsi="黑体" w:cs="Times New Roman" w:hint="eastAsia"/>
          <w:sz w:val="32"/>
          <w:szCs w:val="32"/>
        </w:rPr>
        <w:t>行业</w:t>
      </w:r>
      <w:r w:rsidR="003A1707">
        <w:rPr>
          <w:rFonts w:ascii="仿宋_GB2312" w:eastAsia="仿宋_GB2312" w:hAnsi="黑体" w:cs="Times New Roman" w:hint="eastAsia"/>
          <w:sz w:val="32"/>
          <w:szCs w:val="32"/>
        </w:rPr>
        <w:t>服务子系统、</w:t>
      </w:r>
      <w:r w:rsidR="003A1707" w:rsidRPr="005B41A4">
        <w:rPr>
          <w:rFonts w:ascii="仿宋_GB2312" w:eastAsia="仿宋_GB2312" w:hAnsi="黑体" w:cs="Times New Roman" w:hint="eastAsia"/>
          <w:sz w:val="32"/>
          <w:szCs w:val="32"/>
        </w:rPr>
        <w:t>行业</w:t>
      </w:r>
      <w:r w:rsidR="003A1707">
        <w:rPr>
          <w:rFonts w:ascii="仿宋_GB2312" w:eastAsia="仿宋_GB2312" w:hAnsi="黑体" w:cs="Times New Roman" w:hint="eastAsia"/>
          <w:sz w:val="32"/>
          <w:szCs w:val="32"/>
        </w:rPr>
        <w:t>监管</w:t>
      </w:r>
      <w:r w:rsidR="003A1707" w:rsidRPr="005B41A4">
        <w:rPr>
          <w:rFonts w:ascii="仿宋_GB2312" w:eastAsia="仿宋_GB2312" w:hAnsi="黑体" w:cs="Times New Roman" w:hint="eastAsia"/>
          <w:sz w:val="32"/>
          <w:szCs w:val="32"/>
        </w:rPr>
        <w:t>子系统</w:t>
      </w:r>
      <w:r w:rsidR="003A1707">
        <w:rPr>
          <w:rFonts w:ascii="仿宋_GB2312" w:eastAsia="仿宋_GB2312" w:hAnsi="黑体" w:cs="Times New Roman" w:hint="eastAsia"/>
          <w:sz w:val="32"/>
          <w:szCs w:val="32"/>
        </w:rPr>
        <w:t>部署在行业管理部门。</w:t>
      </w:r>
      <w:r w:rsidR="00A34964" w:rsidRPr="005B41A4">
        <w:rPr>
          <w:rFonts w:ascii="仿宋_GB2312" w:eastAsia="仿宋_GB2312" w:hAnsi="黑体" w:cs="Times New Roman" w:hint="eastAsia"/>
          <w:sz w:val="32"/>
          <w:szCs w:val="32"/>
        </w:rPr>
        <w:t>系统应通过数据中心实现与运政管理系统、重点营运车辆监控管理系统等现有系统的数据共享与业务协同。</w:t>
      </w:r>
    </w:p>
    <w:p w:rsidR="00A34964" w:rsidRPr="005B41A4" w:rsidRDefault="00A34964" w:rsidP="00A34964">
      <w:pPr>
        <w:widowControl/>
        <w:adjustRightInd w:val="0"/>
        <w:snapToGrid w:val="0"/>
        <w:spacing w:line="360" w:lineRule="auto"/>
        <w:ind w:firstLineChars="200" w:firstLine="640"/>
        <w:rPr>
          <w:rFonts w:ascii="仿宋_GB2312" w:eastAsia="仿宋_GB2312" w:hAnsi="黑体" w:cs="Times New Roman"/>
          <w:sz w:val="32"/>
          <w:szCs w:val="32"/>
        </w:rPr>
      </w:pPr>
      <w:r w:rsidRPr="005B41A4">
        <w:rPr>
          <w:rFonts w:ascii="仿宋_GB2312" w:eastAsia="仿宋_GB2312" w:hAnsi="黑体" w:cs="Times New Roman"/>
          <w:sz w:val="32"/>
          <w:szCs w:val="32"/>
        </w:rPr>
        <w:t>具体</w:t>
      </w:r>
      <w:r w:rsidRPr="005B41A4">
        <w:rPr>
          <w:rFonts w:ascii="仿宋_GB2312" w:eastAsia="仿宋_GB2312" w:hAnsi="黑体" w:cs="Times New Roman" w:hint="eastAsia"/>
          <w:sz w:val="32"/>
          <w:szCs w:val="32"/>
        </w:rPr>
        <w:t>部署</w:t>
      </w:r>
      <w:r w:rsidRPr="005B41A4">
        <w:rPr>
          <w:rFonts w:ascii="仿宋_GB2312" w:eastAsia="仿宋_GB2312" w:hAnsi="黑体" w:cs="Times New Roman"/>
          <w:sz w:val="32"/>
          <w:szCs w:val="32"/>
        </w:rPr>
        <w:t>方案如下：</w:t>
      </w:r>
    </w:p>
    <w:p w:rsidR="00A34964" w:rsidRPr="005B41A4" w:rsidRDefault="007C21F9" w:rsidP="00A34964">
      <w:pPr>
        <w:widowControl/>
        <w:adjustRightInd w:val="0"/>
        <w:snapToGrid w:val="0"/>
        <w:spacing w:line="360" w:lineRule="auto"/>
        <w:ind w:firstLineChars="44" w:firstLine="92"/>
        <w:rPr>
          <w:rFonts w:ascii="仿宋_GB2312" w:eastAsia="仿宋_GB2312" w:hAnsi="黑体" w:cs="Times New Roman"/>
          <w:sz w:val="32"/>
          <w:szCs w:val="32"/>
        </w:rPr>
      </w:pPr>
      <w:r>
        <w:object w:dxaOrig="16860" w:dyaOrig="6444">
          <v:shape id="_x0000_i1027" type="#_x0000_t75" style="width:415pt;height:158.25pt" o:ole="">
            <v:imagedata r:id="rId15" o:title=""/>
          </v:shape>
          <o:OLEObject Type="Embed" ProgID="Visio.Drawing.11" ShapeID="_x0000_i1027" DrawAspect="Content" ObjectID="_1481868427" r:id="rId16"/>
        </w:object>
      </w:r>
      <w:r w:rsidR="00A34964" w:rsidRPr="000C50F7" w:rsidDel="000C50F7">
        <w:rPr>
          <w:rFonts w:ascii="仿宋_GB2312" w:eastAsia="仿宋_GB2312" w:hAnsi="黑体" w:cs="Times New Roman"/>
          <w:sz w:val="32"/>
          <w:szCs w:val="32"/>
        </w:rPr>
        <w:t xml:space="preserve"> </w:t>
      </w:r>
    </w:p>
    <w:p w:rsidR="00A34964" w:rsidRPr="005B41A4" w:rsidRDefault="00A34964" w:rsidP="00A34964">
      <w:pPr>
        <w:widowControl/>
        <w:adjustRightInd w:val="0"/>
        <w:snapToGrid w:val="0"/>
        <w:spacing w:line="360" w:lineRule="auto"/>
        <w:ind w:firstLineChars="200" w:firstLine="640"/>
        <w:rPr>
          <w:rFonts w:ascii="仿宋_GB2312" w:eastAsia="仿宋_GB2312" w:hAnsi="黑体" w:cs="Times New Roman"/>
          <w:sz w:val="32"/>
          <w:szCs w:val="32"/>
        </w:rPr>
      </w:pPr>
      <w:r w:rsidRPr="005B41A4">
        <w:rPr>
          <w:rFonts w:ascii="仿宋_GB2312" w:eastAsia="仿宋_GB2312" w:hAnsi="黑体" w:cs="Times New Roman" w:hint="eastAsia"/>
          <w:sz w:val="32"/>
          <w:szCs w:val="32"/>
        </w:rPr>
        <w:t>注：</w:t>
      </w:r>
    </w:p>
    <w:p w:rsidR="00A34964" w:rsidRPr="005B41A4" w:rsidRDefault="00A34964" w:rsidP="00A34964">
      <w:pPr>
        <w:pStyle w:val="a6"/>
        <w:widowControl/>
        <w:numPr>
          <w:ilvl w:val="0"/>
          <w:numId w:val="12"/>
        </w:numPr>
        <w:adjustRightInd w:val="0"/>
        <w:snapToGrid w:val="0"/>
        <w:spacing w:line="360" w:lineRule="auto"/>
        <w:ind w:firstLineChars="0"/>
        <w:rPr>
          <w:rFonts w:ascii="仿宋_GB2312" w:eastAsia="仿宋_GB2312" w:hAnsi="黑体" w:cs="Times New Roman"/>
          <w:sz w:val="32"/>
          <w:szCs w:val="32"/>
        </w:rPr>
      </w:pPr>
      <w:r w:rsidRPr="005B41A4">
        <w:rPr>
          <w:rFonts w:ascii="仿宋_GB2312" w:eastAsia="仿宋_GB2312" w:hAnsi="黑体" w:cs="Times New Roman" w:hint="eastAsia"/>
          <w:sz w:val="32"/>
          <w:szCs w:val="32"/>
        </w:rPr>
        <w:lastRenderedPageBreak/>
        <w:t>为保证数据安全，运输企业应通过数字证书</w:t>
      </w:r>
      <w:r>
        <w:rPr>
          <w:rFonts w:ascii="仿宋_GB2312" w:eastAsia="仿宋_GB2312" w:hAnsi="黑体" w:cs="Times New Roman" w:hint="eastAsia"/>
          <w:sz w:val="32"/>
          <w:szCs w:val="32"/>
        </w:rPr>
        <w:t>/</w:t>
      </w:r>
      <w:r w:rsidRPr="005B41A4">
        <w:rPr>
          <w:rFonts w:ascii="仿宋_GB2312" w:eastAsia="仿宋_GB2312" w:hAnsi="黑体" w:cs="Times New Roman" w:hint="eastAsia"/>
          <w:sz w:val="32"/>
          <w:szCs w:val="32"/>
        </w:rPr>
        <w:t>IC卡</w:t>
      </w:r>
      <w:r>
        <w:rPr>
          <w:rFonts w:ascii="仿宋_GB2312" w:eastAsia="仿宋_GB2312" w:hAnsi="黑体" w:cs="Times New Roman" w:hint="eastAsia"/>
          <w:sz w:val="32"/>
          <w:szCs w:val="32"/>
        </w:rPr>
        <w:t>/VPN</w:t>
      </w:r>
      <w:r w:rsidRPr="005B41A4">
        <w:rPr>
          <w:rFonts w:ascii="仿宋_GB2312" w:eastAsia="仿宋_GB2312" w:hAnsi="黑体" w:cs="Times New Roman" w:hint="eastAsia"/>
          <w:sz w:val="32"/>
          <w:szCs w:val="32"/>
        </w:rPr>
        <w:t>等方式经授权后访问管理系统。</w:t>
      </w:r>
    </w:p>
    <w:p w:rsidR="00A34964" w:rsidRPr="005B41A4" w:rsidRDefault="00A34964" w:rsidP="00A34964">
      <w:pPr>
        <w:pStyle w:val="a6"/>
        <w:widowControl/>
        <w:numPr>
          <w:ilvl w:val="0"/>
          <w:numId w:val="12"/>
        </w:numPr>
        <w:adjustRightInd w:val="0"/>
        <w:snapToGrid w:val="0"/>
        <w:spacing w:line="360" w:lineRule="auto"/>
        <w:ind w:firstLineChars="0"/>
        <w:rPr>
          <w:rFonts w:ascii="仿宋_GB2312" w:eastAsia="仿宋_GB2312" w:hAnsi="黑体" w:cs="Times New Roman"/>
          <w:sz w:val="32"/>
          <w:szCs w:val="32"/>
        </w:rPr>
      </w:pPr>
      <w:r w:rsidRPr="005B41A4">
        <w:rPr>
          <w:rFonts w:ascii="仿宋_GB2312" w:eastAsia="仿宋_GB2312" w:hAnsi="黑体" w:cs="Times New Roman" w:hint="eastAsia"/>
          <w:sz w:val="32"/>
          <w:szCs w:val="32"/>
        </w:rPr>
        <w:t>各省之间通过国家交通运输物流平台区域交换节点实现数据交换共享。</w:t>
      </w:r>
    </w:p>
    <w:p w:rsidR="00764550" w:rsidRPr="000E1ACF" w:rsidRDefault="00E60CF4" w:rsidP="000E1ACF">
      <w:pPr>
        <w:pStyle w:val="1"/>
        <w:numPr>
          <w:ilvl w:val="0"/>
          <w:numId w:val="6"/>
        </w:numPr>
        <w:adjustRightInd w:val="0"/>
        <w:snapToGrid w:val="0"/>
        <w:spacing w:line="360" w:lineRule="auto"/>
        <w:rPr>
          <w:rFonts w:ascii="黑体" w:eastAsia="黑体" w:hAnsi="黑体" w:cs="Times New Roman"/>
        </w:rPr>
      </w:pPr>
      <w:bookmarkStart w:id="15" w:name="_Toc406445027"/>
      <w:bookmarkStart w:id="16" w:name="_Toc407604935"/>
      <w:r w:rsidRPr="000E1ACF">
        <w:rPr>
          <w:rFonts w:ascii="黑体" w:eastAsia="黑体" w:hAnsi="黑体" w:cs="Times New Roman" w:hint="eastAsia"/>
          <w:szCs w:val="32"/>
        </w:rPr>
        <w:t>系统主要功能</w:t>
      </w:r>
      <w:bookmarkEnd w:id="15"/>
      <w:bookmarkEnd w:id="16"/>
    </w:p>
    <w:p w:rsidR="00764550" w:rsidRPr="000E1ACF" w:rsidRDefault="0052685A" w:rsidP="000E1ACF">
      <w:pPr>
        <w:pStyle w:val="2"/>
      </w:pPr>
      <w:bookmarkStart w:id="17" w:name="_Toc407604936"/>
      <w:r>
        <w:rPr>
          <w:rFonts w:hint="eastAsia"/>
        </w:rPr>
        <w:t>（一）</w:t>
      </w:r>
      <w:r w:rsidR="00E60CF4" w:rsidRPr="000E1ACF">
        <w:rPr>
          <w:rFonts w:hint="eastAsia"/>
        </w:rPr>
        <w:t>企业</w:t>
      </w:r>
      <w:r w:rsidR="00EF7EFA">
        <w:rPr>
          <w:rFonts w:hint="eastAsia"/>
        </w:rPr>
        <w:t>应用</w:t>
      </w:r>
      <w:r w:rsidR="003864BB">
        <w:rPr>
          <w:rFonts w:hint="eastAsia"/>
        </w:rPr>
        <w:t>子</w:t>
      </w:r>
      <w:r w:rsidR="00EF7EFA" w:rsidRPr="000E1ACF">
        <w:rPr>
          <w:rFonts w:hint="eastAsia"/>
        </w:rPr>
        <w:t>系统</w:t>
      </w:r>
      <w:bookmarkEnd w:id="17"/>
    </w:p>
    <w:p w:rsidR="00764550" w:rsidRDefault="00A34964"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sidRPr="005B41A4">
        <w:rPr>
          <w:rFonts w:ascii="Times New Roman" w:eastAsia="仿宋_GB2312" w:hAnsi="Times New Roman" w:cs="Times New Roman" w:hint="eastAsia"/>
          <w:sz w:val="32"/>
          <w:szCs w:val="32"/>
        </w:rPr>
        <w:t>基础数据管理：本企业所属车辆、驾驶员、押运员信息管理管理维护。为减少录入工作量，可通过企业经营许可证号及登陆账号，自动从运政数据库下载相关信息。</w:t>
      </w:r>
    </w:p>
    <w:p w:rsidR="00764550" w:rsidRDefault="00A34964"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运单</w:t>
      </w:r>
      <w:r w:rsidRPr="005B41A4">
        <w:rPr>
          <w:rFonts w:ascii="Times New Roman" w:eastAsia="仿宋_GB2312" w:hAnsi="Times New Roman" w:cs="Times New Roman" w:hint="eastAsia"/>
          <w:sz w:val="32"/>
          <w:szCs w:val="32"/>
        </w:rPr>
        <w:t>填写：按照运单填写规则，在线或离线方式填写</w:t>
      </w:r>
      <w:r>
        <w:rPr>
          <w:rFonts w:ascii="Times New Roman" w:eastAsia="仿宋_GB2312" w:hAnsi="Times New Roman" w:cs="Times New Roman" w:hint="eastAsia"/>
          <w:sz w:val="32"/>
          <w:szCs w:val="32"/>
        </w:rPr>
        <w:t>电子运单</w:t>
      </w:r>
      <w:r w:rsidRPr="005B41A4">
        <w:rPr>
          <w:rFonts w:ascii="Times New Roman" w:eastAsia="仿宋_GB2312" w:hAnsi="Times New Roman" w:cs="Times New Roman" w:hint="eastAsia"/>
          <w:sz w:val="32"/>
          <w:szCs w:val="32"/>
        </w:rPr>
        <w:t>。</w:t>
      </w:r>
    </w:p>
    <w:p w:rsidR="00764550" w:rsidRDefault="00D85C5C"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企业自检</w:t>
      </w:r>
      <w:r w:rsidR="00A34964">
        <w:rPr>
          <w:rFonts w:ascii="Times New Roman" w:eastAsia="仿宋_GB2312" w:hAnsi="Times New Roman" w:cs="Times New Roman" w:hint="eastAsia"/>
          <w:sz w:val="32"/>
          <w:szCs w:val="32"/>
        </w:rPr>
        <w:t>：</w:t>
      </w:r>
      <w:r w:rsidR="00CF7430">
        <w:rPr>
          <w:rFonts w:ascii="Times New Roman" w:eastAsia="仿宋_GB2312" w:hAnsi="Times New Roman" w:cs="Times New Roman" w:hint="eastAsia"/>
          <w:sz w:val="32"/>
          <w:szCs w:val="32"/>
        </w:rPr>
        <w:t>企业</w:t>
      </w:r>
      <w:r w:rsidR="00A34964">
        <w:rPr>
          <w:rFonts w:ascii="Times New Roman" w:eastAsia="仿宋_GB2312" w:hAnsi="Times New Roman" w:cs="Times New Roman" w:hint="eastAsia"/>
          <w:sz w:val="32"/>
          <w:szCs w:val="32"/>
        </w:rPr>
        <w:t>按照运单信息，对车辆卫星定位装置是否正常运行、车辆道路运输证经营范围</w:t>
      </w:r>
      <w:r w:rsidR="005C27BC">
        <w:rPr>
          <w:rFonts w:ascii="Times New Roman" w:eastAsia="仿宋_GB2312" w:hAnsi="Times New Roman" w:cs="Times New Roman" w:hint="eastAsia"/>
          <w:sz w:val="32"/>
          <w:szCs w:val="32"/>
        </w:rPr>
        <w:t>是否与承运货物相符</w:t>
      </w:r>
      <w:r w:rsidR="00A34964">
        <w:rPr>
          <w:rFonts w:ascii="Times New Roman" w:eastAsia="仿宋_GB2312" w:hAnsi="Times New Roman" w:cs="Times New Roman" w:hint="eastAsia"/>
          <w:sz w:val="32"/>
          <w:szCs w:val="32"/>
        </w:rPr>
        <w:t>、驾驶员及押运员</w:t>
      </w:r>
      <w:r w:rsidR="005C27BC">
        <w:rPr>
          <w:rFonts w:ascii="Times New Roman" w:eastAsia="仿宋_GB2312" w:hAnsi="Times New Roman" w:cs="Times New Roman" w:hint="eastAsia"/>
          <w:sz w:val="32"/>
          <w:szCs w:val="32"/>
        </w:rPr>
        <w:t>是否具备有效的</w:t>
      </w:r>
      <w:r w:rsidR="00A34964">
        <w:rPr>
          <w:rFonts w:ascii="Times New Roman" w:eastAsia="仿宋_GB2312" w:hAnsi="Times New Roman" w:cs="Times New Roman" w:hint="eastAsia"/>
          <w:sz w:val="32"/>
          <w:szCs w:val="32"/>
        </w:rPr>
        <w:t>从业资格证</w:t>
      </w:r>
      <w:r w:rsidR="005C27BC">
        <w:rPr>
          <w:rFonts w:ascii="Times New Roman" w:eastAsia="仿宋_GB2312" w:hAnsi="Times New Roman" w:cs="Times New Roman" w:hint="eastAsia"/>
          <w:sz w:val="32"/>
          <w:szCs w:val="32"/>
        </w:rPr>
        <w:t>件</w:t>
      </w:r>
      <w:r w:rsidR="00A34964">
        <w:rPr>
          <w:rFonts w:ascii="Times New Roman" w:eastAsia="仿宋_GB2312" w:hAnsi="Times New Roman" w:cs="Times New Roman" w:hint="eastAsia"/>
          <w:sz w:val="32"/>
          <w:szCs w:val="32"/>
        </w:rPr>
        <w:t>等进行</w:t>
      </w:r>
      <w:r w:rsidR="00C355D8">
        <w:rPr>
          <w:rFonts w:ascii="Times New Roman" w:eastAsia="仿宋_GB2312" w:hAnsi="Times New Roman" w:cs="Times New Roman" w:hint="eastAsia"/>
          <w:sz w:val="32"/>
          <w:szCs w:val="32"/>
        </w:rPr>
        <w:t>检查校验</w:t>
      </w:r>
      <w:r w:rsidR="00A34964" w:rsidRPr="00EB3F45">
        <w:rPr>
          <w:rFonts w:ascii="Times New Roman" w:eastAsia="仿宋_GB2312" w:hAnsi="Times New Roman" w:cs="Times New Roman" w:hint="eastAsia"/>
          <w:sz w:val="32"/>
          <w:szCs w:val="32"/>
        </w:rPr>
        <w:t>。</w:t>
      </w:r>
    </w:p>
    <w:p w:rsidR="00224AEC" w:rsidRPr="00224AEC" w:rsidRDefault="00224AEC"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sidRPr="00224AEC">
        <w:rPr>
          <w:rFonts w:ascii="Times New Roman" w:eastAsia="仿宋_GB2312" w:hAnsi="Times New Roman" w:cs="Times New Roman" w:hint="eastAsia"/>
          <w:sz w:val="32"/>
          <w:szCs w:val="32"/>
        </w:rPr>
        <w:t>运单上传：企业将运单信息上传到行业管理部门数据中心。</w:t>
      </w:r>
    </w:p>
    <w:p w:rsidR="002D60E4" w:rsidRDefault="00A34964"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sidRPr="00694AB2">
        <w:rPr>
          <w:rFonts w:ascii="Times New Roman" w:eastAsia="仿宋_GB2312" w:hAnsi="Times New Roman" w:cs="Times New Roman" w:hint="eastAsia"/>
          <w:sz w:val="32"/>
          <w:szCs w:val="32"/>
        </w:rPr>
        <w:t>运单派发：运单信息校验</w:t>
      </w:r>
      <w:r w:rsidR="00224AEC" w:rsidRPr="00694AB2">
        <w:rPr>
          <w:rFonts w:ascii="Times New Roman" w:eastAsia="仿宋_GB2312" w:hAnsi="Times New Roman" w:cs="Times New Roman" w:hint="eastAsia"/>
          <w:sz w:val="32"/>
          <w:szCs w:val="32"/>
        </w:rPr>
        <w:t>、上传完成</w:t>
      </w:r>
      <w:r w:rsidRPr="00694AB2">
        <w:rPr>
          <w:rFonts w:ascii="Times New Roman" w:eastAsia="仿宋_GB2312" w:hAnsi="Times New Roman" w:cs="Times New Roman" w:hint="eastAsia"/>
          <w:sz w:val="32"/>
          <w:szCs w:val="32"/>
        </w:rPr>
        <w:t>后，可打印纸质单据（带二维码）或写入</w:t>
      </w:r>
      <w:r w:rsidRPr="00694AB2">
        <w:rPr>
          <w:rFonts w:ascii="Times New Roman" w:eastAsia="仿宋_GB2312" w:hAnsi="Times New Roman" w:cs="Times New Roman"/>
          <w:sz w:val="32"/>
          <w:szCs w:val="32"/>
        </w:rPr>
        <w:t>IC</w:t>
      </w:r>
      <w:r w:rsidRPr="00694AB2">
        <w:rPr>
          <w:rFonts w:ascii="Times New Roman" w:eastAsia="仿宋_GB2312" w:hAnsi="Times New Roman" w:cs="Times New Roman" w:hint="eastAsia"/>
          <w:sz w:val="32"/>
          <w:szCs w:val="32"/>
        </w:rPr>
        <w:t>卡道路运输证，交由驾驶员随车携带备查。纸质单据应由企业管理人员签字。</w:t>
      </w:r>
    </w:p>
    <w:p w:rsidR="00764550" w:rsidRDefault="00A34964"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sidRPr="0085692B">
        <w:rPr>
          <w:rFonts w:ascii="Times New Roman" w:eastAsia="仿宋_GB2312" w:hAnsi="Times New Roman" w:cs="Times New Roman" w:hint="eastAsia"/>
          <w:sz w:val="32"/>
          <w:szCs w:val="32"/>
        </w:rPr>
        <w:t>从业人员报备管理（可选）：将公司从业人员情况向管理部门备案，有效防止从业人员持无效证件（包括有效期过</w:t>
      </w:r>
      <w:r w:rsidRPr="0085692B">
        <w:rPr>
          <w:rFonts w:ascii="Times New Roman" w:eastAsia="仿宋_GB2312" w:hAnsi="Times New Roman" w:cs="Times New Roman" w:hint="eastAsia"/>
          <w:sz w:val="32"/>
          <w:szCs w:val="32"/>
        </w:rPr>
        <w:lastRenderedPageBreak/>
        <w:t>期、证件被吊销等）上岗、驾驶员押运员在多个企业兼职等违规情况发生。从业人员备案的主要内容包括驾驶员姓名、从业资格证信息、联系方式等。</w:t>
      </w:r>
    </w:p>
    <w:p w:rsidR="00764550" w:rsidRDefault="00A34964"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安全管理台账（可选）：企业安全生产教育培训、安全检查、违规人员处理情况等管理台账电子化，</w:t>
      </w:r>
      <w:r w:rsidRPr="00B2235F">
        <w:rPr>
          <w:rFonts w:ascii="Times New Roman" w:eastAsia="仿宋_GB2312" w:hAnsi="Times New Roman" w:cs="Times New Roman" w:hint="eastAsia"/>
          <w:sz w:val="32"/>
          <w:szCs w:val="32"/>
        </w:rPr>
        <w:t>实现管理措施与记录台帐的及时体现，有效落实</w:t>
      </w:r>
      <w:r w:rsidR="000E2D65">
        <w:rPr>
          <w:rFonts w:ascii="Times New Roman" w:eastAsia="仿宋_GB2312" w:hAnsi="Times New Roman" w:cs="Times New Roman" w:hint="eastAsia"/>
          <w:sz w:val="32"/>
          <w:szCs w:val="32"/>
        </w:rPr>
        <w:t>危险货物</w:t>
      </w:r>
      <w:r w:rsidRPr="00B2235F">
        <w:rPr>
          <w:rFonts w:ascii="Times New Roman" w:eastAsia="仿宋_GB2312" w:hAnsi="Times New Roman" w:cs="Times New Roman" w:hint="eastAsia"/>
          <w:sz w:val="32"/>
          <w:szCs w:val="32"/>
        </w:rPr>
        <w:t>运输企业安全生产主体责任。</w:t>
      </w:r>
    </w:p>
    <w:p w:rsidR="00764550" w:rsidRDefault="00A34964"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sidRPr="005B41A4">
        <w:rPr>
          <w:rFonts w:ascii="Times New Roman" w:eastAsia="仿宋_GB2312" w:hAnsi="Times New Roman" w:cs="Times New Roman" w:hint="eastAsia"/>
          <w:sz w:val="32"/>
          <w:szCs w:val="32"/>
        </w:rPr>
        <w:t>查询统计：按日期、车辆、驾驶员等条件，查询统计</w:t>
      </w:r>
      <w:r>
        <w:rPr>
          <w:rFonts w:ascii="Times New Roman" w:eastAsia="仿宋_GB2312" w:hAnsi="Times New Roman" w:cs="Times New Roman" w:hint="eastAsia"/>
          <w:sz w:val="32"/>
          <w:szCs w:val="32"/>
        </w:rPr>
        <w:t>运单</w:t>
      </w:r>
      <w:r w:rsidRPr="005B41A4">
        <w:rPr>
          <w:rFonts w:ascii="Times New Roman" w:eastAsia="仿宋_GB2312" w:hAnsi="Times New Roman" w:cs="Times New Roman" w:hint="eastAsia"/>
          <w:sz w:val="32"/>
          <w:szCs w:val="32"/>
        </w:rPr>
        <w:t>。</w:t>
      </w:r>
    </w:p>
    <w:p w:rsidR="00764550" w:rsidRDefault="00A34964" w:rsidP="00F6121C">
      <w:pPr>
        <w:pStyle w:val="a6"/>
        <w:widowControl/>
        <w:numPr>
          <w:ilvl w:val="0"/>
          <w:numId w:val="16"/>
        </w:numPr>
        <w:adjustRightInd w:val="0"/>
        <w:snapToGrid w:val="0"/>
        <w:spacing w:line="360" w:lineRule="auto"/>
        <w:ind w:firstLineChars="0"/>
        <w:rPr>
          <w:rFonts w:ascii="Times New Roman" w:eastAsia="仿宋_GB2312" w:hAnsi="Times New Roman" w:cs="Times New Roman"/>
          <w:sz w:val="32"/>
          <w:szCs w:val="32"/>
        </w:rPr>
      </w:pPr>
      <w:r w:rsidRPr="005B41A4">
        <w:rPr>
          <w:rFonts w:ascii="Times New Roman" w:eastAsia="仿宋_GB2312" w:hAnsi="Times New Roman" w:cs="Times New Roman" w:hint="eastAsia"/>
          <w:sz w:val="32"/>
          <w:szCs w:val="32"/>
        </w:rPr>
        <w:t>权限管理：包括操作用户管理、登陆密码管理等。</w:t>
      </w:r>
    </w:p>
    <w:p w:rsidR="007737A7" w:rsidRDefault="007737A7" w:rsidP="000E1ACF">
      <w:pPr>
        <w:pStyle w:val="2"/>
      </w:pPr>
      <w:bookmarkStart w:id="18" w:name="_Toc407604937"/>
      <w:r>
        <w:rPr>
          <w:rFonts w:hint="eastAsia"/>
        </w:rPr>
        <w:t>（二）</w:t>
      </w:r>
      <w:r w:rsidR="00EF7EFA">
        <w:rPr>
          <w:rFonts w:hint="eastAsia"/>
        </w:rPr>
        <w:t>行业</w:t>
      </w:r>
      <w:r>
        <w:rPr>
          <w:rFonts w:hint="eastAsia"/>
        </w:rPr>
        <w:t>服务子系统</w:t>
      </w:r>
      <w:bookmarkEnd w:id="18"/>
    </w:p>
    <w:p w:rsidR="00B71C8B" w:rsidRDefault="00B71C8B" w:rsidP="00F6121C">
      <w:pPr>
        <w:pStyle w:val="a6"/>
        <w:widowControl/>
        <w:numPr>
          <w:ilvl w:val="0"/>
          <w:numId w:val="21"/>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信息查询：通过网站或数据接口等方式，为企业提供危险货物运输车辆基本信息、经营范围、年审状况、二级维护等信息查询服务，</w:t>
      </w:r>
      <w:r w:rsidR="00AA3CAD">
        <w:rPr>
          <w:rFonts w:ascii="Times New Roman" w:eastAsia="仿宋_GB2312" w:hAnsi="Times New Roman" w:cs="Times New Roman" w:hint="eastAsia"/>
          <w:sz w:val="32"/>
          <w:szCs w:val="32"/>
        </w:rPr>
        <w:t>以及</w:t>
      </w:r>
      <w:r>
        <w:rPr>
          <w:rFonts w:ascii="Times New Roman" w:eastAsia="仿宋_GB2312" w:hAnsi="Times New Roman" w:cs="Times New Roman" w:hint="eastAsia"/>
          <w:sz w:val="32"/>
          <w:szCs w:val="32"/>
        </w:rPr>
        <w:t>从业人员基本信息、</w:t>
      </w:r>
      <w:r w:rsidR="00F506F3">
        <w:rPr>
          <w:rFonts w:ascii="Times New Roman" w:eastAsia="仿宋_GB2312" w:hAnsi="Times New Roman" w:cs="Times New Roman" w:hint="eastAsia"/>
          <w:sz w:val="32"/>
          <w:szCs w:val="32"/>
        </w:rPr>
        <w:t>从业资格类别、证件有效期等信息查询服务。</w:t>
      </w:r>
    </w:p>
    <w:p w:rsidR="00F506F3" w:rsidRDefault="00F506F3" w:rsidP="00F6121C">
      <w:pPr>
        <w:pStyle w:val="a6"/>
        <w:widowControl/>
        <w:numPr>
          <w:ilvl w:val="0"/>
          <w:numId w:val="21"/>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业务提醒：为企业提供经营许可证有效期、所属车辆道路运输证有效期、从业人员从业资格证有效期提醒，车辆年审、二级维护</w:t>
      </w:r>
      <w:r w:rsidR="00C33C60">
        <w:rPr>
          <w:rFonts w:ascii="Times New Roman" w:eastAsia="仿宋_GB2312" w:hAnsi="Times New Roman" w:cs="Times New Roman" w:hint="eastAsia"/>
          <w:sz w:val="32"/>
          <w:szCs w:val="32"/>
        </w:rPr>
        <w:t>到期</w:t>
      </w:r>
      <w:r>
        <w:rPr>
          <w:rFonts w:ascii="Times New Roman" w:eastAsia="仿宋_GB2312" w:hAnsi="Times New Roman" w:cs="Times New Roman" w:hint="eastAsia"/>
          <w:sz w:val="32"/>
          <w:szCs w:val="32"/>
        </w:rPr>
        <w:t>提醒</w:t>
      </w:r>
      <w:r w:rsidR="00AC66E8">
        <w:rPr>
          <w:rFonts w:ascii="Times New Roman" w:eastAsia="仿宋_GB2312" w:hAnsi="Times New Roman" w:cs="Times New Roman" w:hint="eastAsia"/>
          <w:sz w:val="32"/>
          <w:szCs w:val="32"/>
        </w:rPr>
        <w:t>等信息服务。</w:t>
      </w:r>
    </w:p>
    <w:p w:rsidR="00D42650" w:rsidRDefault="00D42650" w:rsidP="00F6121C">
      <w:pPr>
        <w:pStyle w:val="a6"/>
        <w:widowControl/>
        <w:numPr>
          <w:ilvl w:val="0"/>
          <w:numId w:val="21"/>
        </w:numPr>
        <w:adjustRightInd w:val="0"/>
        <w:snapToGrid w:val="0"/>
        <w:spacing w:line="360" w:lineRule="auto"/>
        <w:ind w:firstLineChars="0"/>
        <w:rPr>
          <w:rFonts w:ascii="Times New Roman" w:eastAsia="仿宋_GB2312" w:hAnsi="Times New Roman" w:cs="Times New Roman"/>
          <w:sz w:val="32"/>
          <w:szCs w:val="32"/>
        </w:rPr>
      </w:pPr>
      <w:r w:rsidRPr="00711856">
        <w:rPr>
          <w:rFonts w:ascii="Times New Roman" w:eastAsia="仿宋_GB2312" w:hAnsi="Times New Roman" w:cs="Times New Roman" w:hint="eastAsia"/>
          <w:sz w:val="32"/>
          <w:szCs w:val="32"/>
        </w:rPr>
        <w:t>信息公告：通过门户网站等方式，对</w:t>
      </w:r>
      <w:r w:rsidR="000A7075">
        <w:rPr>
          <w:rFonts w:ascii="Times New Roman" w:eastAsia="仿宋_GB2312" w:hAnsi="Times New Roman" w:cs="Times New Roman" w:hint="eastAsia"/>
          <w:sz w:val="32"/>
          <w:szCs w:val="32"/>
        </w:rPr>
        <w:t>危险货物道路</w:t>
      </w:r>
      <w:r w:rsidRPr="00711856">
        <w:rPr>
          <w:rFonts w:ascii="Times New Roman" w:eastAsia="仿宋_GB2312" w:hAnsi="Times New Roman" w:cs="Times New Roman" w:hint="eastAsia"/>
          <w:sz w:val="32"/>
          <w:szCs w:val="32"/>
        </w:rPr>
        <w:t>运输企业的经营资质、动态信息（如违法违章情况、运单报送情况）及其排名、驾驶员诚信信息等信息进行公布，方便托</w:t>
      </w:r>
      <w:r w:rsidRPr="00711856">
        <w:rPr>
          <w:rFonts w:ascii="Times New Roman" w:eastAsia="仿宋_GB2312" w:hAnsi="Times New Roman" w:cs="Times New Roman" w:hint="eastAsia"/>
          <w:sz w:val="32"/>
          <w:szCs w:val="32"/>
        </w:rPr>
        <w:lastRenderedPageBreak/>
        <w:t>运单位择优选择承运企业，承运企业择优录取诚实守信、安全驾驶经验丰富的驾驶员。</w:t>
      </w:r>
    </w:p>
    <w:p w:rsidR="007737A7" w:rsidRPr="00D62E98" w:rsidRDefault="00D42650" w:rsidP="00F6121C">
      <w:pPr>
        <w:pStyle w:val="a6"/>
        <w:widowControl/>
        <w:numPr>
          <w:ilvl w:val="0"/>
          <w:numId w:val="21"/>
        </w:numPr>
        <w:adjustRightInd w:val="0"/>
        <w:snapToGrid w:val="0"/>
        <w:spacing w:line="360" w:lineRule="auto"/>
        <w:ind w:firstLineChars="0"/>
        <w:rPr>
          <w:sz w:val="32"/>
          <w:szCs w:val="32"/>
        </w:rPr>
      </w:pPr>
      <w:r w:rsidRPr="00D62E98">
        <w:rPr>
          <w:rFonts w:ascii="Times New Roman" w:eastAsia="仿宋_GB2312" w:hAnsi="Times New Roman" w:cs="Times New Roman" w:hint="eastAsia"/>
          <w:sz w:val="32"/>
          <w:szCs w:val="32"/>
        </w:rPr>
        <w:t>出行服务：根据电子运单的起讫点和行驶线路信息，系统自动将沿途道路主要风险点、施工等动态信息、相关服务设施等推送给企业和驾驶员（车载终端），提供更有针对性的出行服务。</w:t>
      </w:r>
    </w:p>
    <w:p w:rsidR="00764550" w:rsidRPr="000E1ACF" w:rsidRDefault="00E60CF4" w:rsidP="00F6121C">
      <w:pPr>
        <w:pStyle w:val="2"/>
        <w:numPr>
          <w:ilvl w:val="1"/>
          <w:numId w:val="21"/>
        </w:numPr>
      </w:pPr>
      <w:bookmarkStart w:id="19" w:name="_Toc407604938"/>
      <w:r w:rsidRPr="000E1ACF">
        <w:rPr>
          <w:rFonts w:hint="eastAsia"/>
        </w:rPr>
        <w:t>行业监管子系统</w:t>
      </w:r>
      <w:bookmarkEnd w:id="19"/>
    </w:p>
    <w:p w:rsidR="00764550" w:rsidRPr="00D42650" w:rsidRDefault="00A34964" w:rsidP="00F6121C">
      <w:pPr>
        <w:pStyle w:val="a6"/>
        <w:widowControl/>
        <w:numPr>
          <w:ilvl w:val="0"/>
          <w:numId w:val="20"/>
        </w:numPr>
        <w:adjustRightInd w:val="0"/>
        <w:snapToGrid w:val="0"/>
        <w:spacing w:line="360" w:lineRule="auto"/>
        <w:ind w:firstLineChars="0"/>
        <w:rPr>
          <w:rFonts w:ascii="Times New Roman" w:eastAsia="仿宋_GB2312" w:hAnsi="Times New Roman" w:cs="Times New Roman"/>
          <w:sz w:val="32"/>
          <w:szCs w:val="32"/>
        </w:rPr>
      </w:pPr>
      <w:r w:rsidRPr="00D42650">
        <w:rPr>
          <w:rFonts w:ascii="Times New Roman" w:eastAsia="仿宋_GB2312" w:hAnsi="Times New Roman" w:cs="Times New Roman" w:hint="eastAsia"/>
          <w:sz w:val="32"/>
          <w:szCs w:val="32"/>
        </w:rPr>
        <w:t>权限管理：为各级管理人员、运输企业分配登陆账号和业务操作授权。为运输企业操作员发放数字证书或</w:t>
      </w:r>
      <w:r w:rsidRPr="00D42650">
        <w:rPr>
          <w:rFonts w:ascii="Times New Roman" w:eastAsia="仿宋_GB2312" w:hAnsi="Times New Roman" w:cs="Times New Roman"/>
          <w:sz w:val="32"/>
          <w:szCs w:val="32"/>
        </w:rPr>
        <w:t>IC</w:t>
      </w:r>
      <w:r w:rsidRPr="00D42650">
        <w:rPr>
          <w:rFonts w:ascii="Times New Roman" w:eastAsia="仿宋_GB2312" w:hAnsi="Times New Roman" w:cs="Times New Roman" w:hint="eastAsia"/>
          <w:sz w:val="32"/>
          <w:szCs w:val="32"/>
        </w:rPr>
        <w:t>卡授权。</w:t>
      </w:r>
    </w:p>
    <w:p w:rsidR="00764550" w:rsidRPr="00D42650" w:rsidRDefault="00D42B1B" w:rsidP="00F6121C">
      <w:pPr>
        <w:pStyle w:val="a6"/>
        <w:widowControl/>
        <w:numPr>
          <w:ilvl w:val="0"/>
          <w:numId w:val="20"/>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监督检查</w:t>
      </w:r>
      <w:r w:rsidR="00A34964" w:rsidRPr="00D42650">
        <w:rPr>
          <w:rFonts w:ascii="Times New Roman" w:eastAsia="仿宋_GB2312" w:hAnsi="Times New Roman" w:cs="Times New Roman" w:hint="eastAsia"/>
          <w:sz w:val="32"/>
          <w:szCs w:val="32"/>
        </w:rPr>
        <w:t>：在</w:t>
      </w:r>
      <w:r w:rsidR="00D70597">
        <w:rPr>
          <w:rFonts w:ascii="Times New Roman" w:eastAsia="仿宋_GB2312" w:hAnsi="Times New Roman" w:cs="Times New Roman" w:hint="eastAsia"/>
          <w:sz w:val="32"/>
          <w:szCs w:val="32"/>
        </w:rPr>
        <w:t>路检路查、户检户查</w:t>
      </w:r>
      <w:r w:rsidR="00A34964" w:rsidRPr="00D42650">
        <w:rPr>
          <w:rFonts w:ascii="Times New Roman" w:eastAsia="仿宋_GB2312" w:hAnsi="Times New Roman" w:cs="Times New Roman" w:hint="eastAsia"/>
          <w:sz w:val="32"/>
          <w:szCs w:val="32"/>
        </w:rPr>
        <w:t>过程中，</w:t>
      </w:r>
      <w:r w:rsidR="005A1EF8">
        <w:rPr>
          <w:rFonts w:ascii="Times New Roman" w:eastAsia="仿宋_GB2312" w:hAnsi="Times New Roman" w:cs="Times New Roman" w:hint="eastAsia"/>
          <w:sz w:val="32"/>
          <w:szCs w:val="32"/>
        </w:rPr>
        <w:t>执法人员</w:t>
      </w:r>
      <w:r w:rsidR="00A34964" w:rsidRPr="00D42650">
        <w:rPr>
          <w:rFonts w:ascii="Times New Roman" w:eastAsia="仿宋_GB2312" w:hAnsi="Times New Roman" w:cs="Times New Roman" w:hint="eastAsia"/>
          <w:sz w:val="32"/>
          <w:szCs w:val="32"/>
        </w:rPr>
        <w:t>通过输入单据号码、扫描纸质单据二维码或读</w:t>
      </w:r>
      <w:r w:rsidR="00A34964" w:rsidRPr="00D42650">
        <w:rPr>
          <w:rFonts w:ascii="Times New Roman" w:eastAsia="仿宋_GB2312" w:hAnsi="Times New Roman" w:cs="Times New Roman" w:hint="eastAsia"/>
          <w:sz w:val="32"/>
          <w:szCs w:val="32"/>
        </w:rPr>
        <w:t>IC</w:t>
      </w:r>
      <w:r w:rsidR="00A34964" w:rsidRPr="00D42650">
        <w:rPr>
          <w:rFonts w:ascii="Times New Roman" w:eastAsia="仿宋_GB2312" w:hAnsi="Times New Roman" w:cs="Times New Roman" w:hint="eastAsia"/>
          <w:sz w:val="32"/>
          <w:szCs w:val="32"/>
        </w:rPr>
        <w:t>卡等方式，对</w:t>
      </w:r>
      <w:r w:rsidR="001659CB">
        <w:rPr>
          <w:rFonts w:ascii="Times New Roman" w:eastAsia="仿宋_GB2312" w:hAnsi="Times New Roman" w:cs="Times New Roman" w:hint="eastAsia"/>
          <w:sz w:val="32"/>
          <w:szCs w:val="32"/>
        </w:rPr>
        <w:t>企业规范填写、使用和上传电子运单的情况进行监督检查</w:t>
      </w:r>
      <w:r w:rsidR="00A34964" w:rsidRPr="00D42650">
        <w:rPr>
          <w:rFonts w:ascii="Times New Roman" w:eastAsia="仿宋_GB2312" w:hAnsi="Times New Roman" w:cs="Times New Roman" w:hint="eastAsia"/>
          <w:sz w:val="32"/>
          <w:szCs w:val="32"/>
        </w:rPr>
        <w:t>。</w:t>
      </w:r>
    </w:p>
    <w:p w:rsidR="00764550" w:rsidRDefault="00A34964" w:rsidP="00F6121C">
      <w:pPr>
        <w:pStyle w:val="a6"/>
        <w:widowControl/>
        <w:numPr>
          <w:ilvl w:val="0"/>
          <w:numId w:val="20"/>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从业人员</w:t>
      </w:r>
      <w:r w:rsidRPr="005B41A4">
        <w:rPr>
          <w:rFonts w:ascii="Times New Roman" w:eastAsia="仿宋_GB2312" w:hAnsi="Times New Roman" w:cs="Times New Roman" w:hint="eastAsia"/>
          <w:sz w:val="32"/>
          <w:szCs w:val="32"/>
        </w:rPr>
        <w:t>诚信管理：以驾驶员累计安全行驶里程（运单自动累计）、行车事故、经营违章等数据指标为重点，建立</w:t>
      </w:r>
      <w:r w:rsidR="000A7075">
        <w:rPr>
          <w:rFonts w:ascii="Times New Roman" w:eastAsia="仿宋_GB2312" w:hAnsi="Times New Roman" w:cs="Times New Roman" w:hint="eastAsia"/>
          <w:sz w:val="32"/>
          <w:szCs w:val="32"/>
        </w:rPr>
        <w:t>危险货物</w:t>
      </w:r>
      <w:r w:rsidRPr="005B41A4">
        <w:rPr>
          <w:rFonts w:ascii="Times New Roman" w:eastAsia="仿宋_GB2312" w:hAnsi="Times New Roman" w:cs="Times New Roman" w:hint="eastAsia"/>
          <w:sz w:val="32"/>
          <w:szCs w:val="32"/>
        </w:rPr>
        <w:t>运输驾驶员信用管理体系，并及时向社会发布。</w:t>
      </w:r>
    </w:p>
    <w:p w:rsidR="002D60E4" w:rsidRDefault="007E02D9" w:rsidP="00F6121C">
      <w:pPr>
        <w:pStyle w:val="a6"/>
        <w:widowControl/>
        <w:numPr>
          <w:ilvl w:val="0"/>
          <w:numId w:val="20"/>
        </w:numPr>
        <w:adjustRightInd w:val="0"/>
        <w:snapToGrid w:val="0"/>
        <w:spacing w:line="360" w:lineRule="auto"/>
        <w:ind w:firstLineChars="0"/>
        <w:rPr>
          <w:rFonts w:ascii="Times New Roman" w:eastAsia="仿宋_GB2312" w:hAnsi="Times New Roman" w:cs="Times New Roman"/>
          <w:sz w:val="32"/>
          <w:szCs w:val="32"/>
        </w:rPr>
      </w:pPr>
      <w:r w:rsidRPr="00632E7A">
        <w:rPr>
          <w:rFonts w:ascii="Times New Roman" w:eastAsia="仿宋_GB2312" w:hAnsi="Times New Roman" w:cs="Times New Roman" w:hint="eastAsia"/>
          <w:sz w:val="32"/>
          <w:szCs w:val="32"/>
        </w:rPr>
        <w:t>与车辆动态监控信息比对分析</w:t>
      </w:r>
      <w:r w:rsidR="00A34964" w:rsidRPr="00632E7A">
        <w:rPr>
          <w:rFonts w:ascii="Times New Roman" w:eastAsia="仿宋_GB2312" w:hAnsi="Times New Roman" w:cs="Times New Roman" w:hint="eastAsia"/>
          <w:sz w:val="32"/>
          <w:szCs w:val="32"/>
        </w:rPr>
        <w:t>：</w:t>
      </w:r>
      <w:r w:rsidRPr="00632E7A">
        <w:rPr>
          <w:rFonts w:ascii="Times New Roman" w:eastAsia="仿宋_GB2312" w:hAnsi="Times New Roman" w:cs="Times New Roman" w:hint="eastAsia"/>
          <w:sz w:val="32"/>
          <w:szCs w:val="32"/>
        </w:rPr>
        <w:t>通过对运输企业填写的电子运单与卫星定位数据比对分析，</w:t>
      </w:r>
      <w:r w:rsidR="00AB3B97" w:rsidRPr="00632E7A">
        <w:rPr>
          <w:rFonts w:ascii="Times New Roman" w:eastAsia="仿宋_GB2312" w:hAnsi="Times New Roman" w:cs="Times New Roman" w:hint="eastAsia"/>
          <w:sz w:val="32"/>
          <w:szCs w:val="32"/>
        </w:rPr>
        <w:t>有效</w:t>
      </w:r>
      <w:r w:rsidRPr="00632E7A">
        <w:rPr>
          <w:rFonts w:ascii="Times New Roman" w:eastAsia="仿宋_GB2312" w:hAnsi="Times New Roman" w:cs="Times New Roman" w:hint="eastAsia"/>
          <w:sz w:val="32"/>
          <w:szCs w:val="32"/>
        </w:rPr>
        <w:t>识别未按规定使用运单（有卫星定位数据无运单数据）、车辆非正常不在线</w:t>
      </w:r>
      <w:r w:rsidRPr="00632E7A">
        <w:rPr>
          <w:rFonts w:ascii="Times New Roman" w:eastAsia="仿宋_GB2312" w:hAnsi="Times New Roman" w:cs="Times New Roman" w:hint="eastAsia"/>
          <w:sz w:val="32"/>
          <w:szCs w:val="32"/>
        </w:rPr>
        <w:lastRenderedPageBreak/>
        <w:t>（有运单数据无卫星定位数据）等违规</w:t>
      </w:r>
      <w:r w:rsidR="001912D1" w:rsidRPr="00632E7A">
        <w:rPr>
          <w:rFonts w:ascii="Times New Roman" w:eastAsia="仿宋_GB2312" w:hAnsi="Times New Roman" w:cs="Times New Roman" w:hint="eastAsia"/>
          <w:sz w:val="32"/>
          <w:szCs w:val="32"/>
        </w:rPr>
        <w:t>行为</w:t>
      </w:r>
      <w:r w:rsidRPr="00632E7A">
        <w:rPr>
          <w:rFonts w:ascii="Times New Roman" w:eastAsia="仿宋_GB2312" w:hAnsi="Times New Roman" w:cs="Times New Roman" w:hint="eastAsia"/>
          <w:sz w:val="32"/>
          <w:szCs w:val="32"/>
        </w:rPr>
        <w:t>，</w:t>
      </w:r>
      <w:r w:rsidR="00AD3210" w:rsidRPr="00632E7A">
        <w:rPr>
          <w:rFonts w:ascii="Times New Roman" w:eastAsia="仿宋_GB2312" w:hAnsi="Times New Roman" w:cs="Times New Roman" w:hint="eastAsia"/>
          <w:sz w:val="32"/>
          <w:szCs w:val="32"/>
        </w:rPr>
        <w:t>为开展有针对性的监督检查提供线索</w:t>
      </w:r>
      <w:r w:rsidR="00A34964" w:rsidRPr="00632E7A">
        <w:rPr>
          <w:rFonts w:ascii="Times New Roman" w:eastAsia="仿宋_GB2312" w:hAnsi="Times New Roman" w:cs="Times New Roman" w:hint="eastAsia"/>
          <w:sz w:val="32"/>
          <w:szCs w:val="32"/>
        </w:rPr>
        <w:t>。</w:t>
      </w:r>
    </w:p>
    <w:p w:rsidR="00E352AC" w:rsidRDefault="00F60AD8" w:rsidP="00F6121C">
      <w:pPr>
        <w:pStyle w:val="a6"/>
        <w:widowControl/>
        <w:numPr>
          <w:ilvl w:val="0"/>
          <w:numId w:val="20"/>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危险货物</w:t>
      </w:r>
      <w:r w:rsidR="00E352AC">
        <w:rPr>
          <w:rFonts w:ascii="Times New Roman" w:eastAsia="仿宋_GB2312" w:hAnsi="Times New Roman" w:cs="Times New Roman" w:hint="eastAsia"/>
          <w:sz w:val="32"/>
          <w:szCs w:val="32"/>
        </w:rPr>
        <w:t>统计分析</w:t>
      </w:r>
      <w:r w:rsidR="002876AE">
        <w:rPr>
          <w:rFonts w:ascii="Times New Roman" w:eastAsia="仿宋_GB2312" w:hAnsi="Times New Roman" w:cs="Times New Roman" w:hint="eastAsia"/>
          <w:sz w:val="32"/>
          <w:szCs w:val="32"/>
        </w:rPr>
        <w:t>：对危险货物种类、数量、分布、流向等进行统计分析</w:t>
      </w:r>
      <w:r>
        <w:rPr>
          <w:rFonts w:ascii="Times New Roman" w:eastAsia="仿宋_GB2312" w:hAnsi="Times New Roman" w:cs="Times New Roman" w:hint="eastAsia"/>
          <w:sz w:val="32"/>
          <w:szCs w:val="32"/>
        </w:rPr>
        <w:t>，</w:t>
      </w:r>
      <w:r w:rsidR="00B267A7">
        <w:rPr>
          <w:rFonts w:ascii="Times New Roman" w:eastAsia="仿宋_GB2312" w:hAnsi="Times New Roman" w:cs="Times New Roman" w:hint="eastAsia"/>
          <w:sz w:val="32"/>
          <w:szCs w:val="32"/>
        </w:rPr>
        <w:t>以便</w:t>
      </w:r>
      <w:r>
        <w:rPr>
          <w:rFonts w:ascii="Times New Roman" w:eastAsia="仿宋_GB2312" w:hAnsi="Times New Roman" w:cs="Times New Roman" w:hint="eastAsia"/>
          <w:sz w:val="32"/>
          <w:szCs w:val="32"/>
        </w:rPr>
        <w:t>开展有针对性的从业人员培训和应急救援演练</w:t>
      </w:r>
      <w:r w:rsidR="00AA60BF">
        <w:rPr>
          <w:rFonts w:ascii="Times New Roman" w:eastAsia="仿宋_GB2312" w:hAnsi="Times New Roman" w:cs="Times New Roman" w:hint="eastAsia"/>
          <w:sz w:val="32"/>
          <w:szCs w:val="32"/>
        </w:rPr>
        <w:t>。</w:t>
      </w:r>
    </w:p>
    <w:p w:rsidR="007E02D9" w:rsidRPr="00A220E1" w:rsidRDefault="007E02D9" w:rsidP="00F6121C">
      <w:pPr>
        <w:pStyle w:val="a6"/>
        <w:widowControl/>
        <w:numPr>
          <w:ilvl w:val="0"/>
          <w:numId w:val="20"/>
        </w:numPr>
        <w:adjustRightInd w:val="0"/>
        <w:snapToGrid w:val="0"/>
        <w:spacing w:line="360" w:lineRule="auto"/>
        <w:ind w:firstLineChars="0"/>
        <w:rPr>
          <w:rFonts w:ascii="Times New Roman" w:eastAsia="仿宋_GB2312" w:hAnsi="Times New Roman" w:cs="Times New Roman"/>
          <w:sz w:val="32"/>
          <w:szCs w:val="32"/>
        </w:rPr>
      </w:pPr>
      <w:r w:rsidRPr="00A220E1">
        <w:rPr>
          <w:rFonts w:ascii="Times New Roman" w:eastAsia="仿宋_GB2312" w:hAnsi="Times New Roman" w:cs="Times New Roman" w:hint="eastAsia"/>
          <w:sz w:val="32"/>
          <w:szCs w:val="32"/>
        </w:rPr>
        <w:t>分类评估：按照红（问题严重）、黄（有一定问题）、绿（安全管理良好）的分类</w:t>
      </w:r>
      <w:r w:rsidR="006664EF">
        <w:rPr>
          <w:rFonts w:ascii="Times New Roman" w:eastAsia="仿宋_GB2312" w:hAnsi="Times New Roman" w:cs="Times New Roman" w:hint="eastAsia"/>
          <w:sz w:val="32"/>
          <w:szCs w:val="32"/>
        </w:rPr>
        <w:t>评估</w:t>
      </w:r>
      <w:r w:rsidRPr="00A220E1">
        <w:rPr>
          <w:rFonts w:ascii="Times New Roman" w:eastAsia="仿宋_GB2312" w:hAnsi="Times New Roman" w:cs="Times New Roman" w:hint="eastAsia"/>
          <w:sz w:val="32"/>
          <w:szCs w:val="32"/>
        </w:rPr>
        <w:t>方法，</w:t>
      </w:r>
      <w:r w:rsidR="00E947E9" w:rsidRPr="005B41A4">
        <w:rPr>
          <w:rFonts w:ascii="仿宋_GB2312" w:eastAsia="仿宋_GB2312" w:hAnsi="黑体" w:cs="Times New Roman" w:hint="eastAsia"/>
          <w:sz w:val="32"/>
          <w:szCs w:val="32"/>
        </w:rPr>
        <w:t>对违法行为及违法企业进行分类监管</w:t>
      </w:r>
      <w:r w:rsidRPr="00A220E1">
        <w:rPr>
          <w:rFonts w:ascii="Times New Roman" w:eastAsia="仿宋_GB2312" w:hAnsi="Times New Roman" w:cs="Times New Roman" w:hint="eastAsia"/>
          <w:sz w:val="32"/>
          <w:szCs w:val="32"/>
        </w:rPr>
        <w:t>。</w:t>
      </w:r>
    </w:p>
    <w:p w:rsidR="00D42650" w:rsidRDefault="00764E6B" w:rsidP="00F6121C">
      <w:pPr>
        <w:pStyle w:val="a6"/>
        <w:widowControl/>
        <w:numPr>
          <w:ilvl w:val="0"/>
          <w:numId w:val="20"/>
        </w:numPr>
        <w:adjustRightInd w:val="0"/>
        <w:snapToGrid w:val="0"/>
        <w:spacing w:line="360" w:lineRule="auto"/>
        <w:ind w:firstLineChars="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跨省交换：将目的地为外省的危险货物运输运单</w:t>
      </w:r>
      <w:r w:rsidR="00EF191F">
        <w:rPr>
          <w:rFonts w:ascii="Times New Roman" w:eastAsia="仿宋_GB2312" w:hAnsi="Times New Roman" w:cs="Times New Roman" w:hint="eastAsia"/>
          <w:sz w:val="32"/>
          <w:szCs w:val="32"/>
        </w:rPr>
        <w:t>上传</w:t>
      </w:r>
      <w:r>
        <w:rPr>
          <w:rFonts w:ascii="Times New Roman" w:eastAsia="仿宋_GB2312" w:hAnsi="Times New Roman" w:cs="Times New Roman" w:hint="eastAsia"/>
          <w:sz w:val="32"/>
          <w:szCs w:val="32"/>
        </w:rPr>
        <w:t>到国家交通运输物流平台，</w:t>
      </w:r>
      <w:r w:rsidR="00EF191F">
        <w:rPr>
          <w:rFonts w:ascii="Times New Roman" w:eastAsia="仿宋_GB2312" w:hAnsi="Times New Roman" w:cs="Times New Roman" w:hint="eastAsia"/>
          <w:sz w:val="32"/>
          <w:szCs w:val="32"/>
        </w:rPr>
        <w:t>各省通过国家交通运输物流平台</w:t>
      </w:r>
      <w:r>
        <w:rPr>
          <w:rFonts w:ascii="Times New Roman" w:eastAsia="仿宋_GB2312" w:hAnsi="Times New Roman" w:cs="Times New Roman" w:hint="eastAsia"/>
          <w:sz w:val="32"/>
          <w:szCs w:val="32"/>
        </w:rPr>
        <w:t>实现跨区域</w:t>
      </w:r>
      <w:r w:rsidR="00EF191F">
        <w:rPr>
          <w:rFonts w:ascii="Times New Roman" w:eastAsia="仿宋_GB2312" w:hAnsi="Times New Roman" w:cs="Times New Roman" w:hint="eastAsia"/>
          <w:sz w:val="32"/>
          <w:szCs w:val="32"/>
        </w:rPr>
        <w:t>电子运单信息共享</w:t>
      </w:r>
      <w:r w:rsidR="00931063">
        <w:rPr>
          <w:rFonts w:ascii="Times New Roman" w:eastAsia="仿宋_GB2312" w:hAnsi="Times New Roman" w:cs="Times New Roman" w:hint="eastAsia"/>
          <w:sz w:val="32"/>
          <w:szCs w:val="32"/>
        </w:rPr>
        <w:t>查询</w:t>
      </w:r>
      <w:r>
        <w:rPr>
          <w:rFonts w:ascii="Times New Roman" w:eastAsia="仿宋_GB2312" w:hAnsi="Times New Roman" w:cs="Times New Roman" w:hint="eastAsia"/>
          <w:sz w:val="32"/>
          <w:szCs w:val="32"/>
        </w:rPr>
        <w:t>。</w:t>
      </w:r>
    </w:p>
    <w:p w:rsidR="00EA5FBA" w:rsidRPr="00D42650" w:rsidRDefault="00A34964" w:rsidP="00F6121C">
      <w:pPr>
        <w:pStyle w:val="a6"/>
        <w:widowControl/>
        <w:numPr>
          <w:ilvl w:val="0"/>
          <w:numId w:val="20"/>
        </w:numPr>
        <w:adjustRightInd w:val="0"/>
        <w:snapToGrid w:val="0"/>
        <w:spacing w:line="360" w:lineRule="auto"/>
        <w:ind w:firstLineChars="0"/>
        <w:rPr>
          <w:rFonts w:ascii="Times New Roman" w:eastAsia="仿宋_GB2312" w:hAnsi="Times New Roman" w:cs="Times New Roman"/>
          <w:sz w:val="32"/>
          <w:szCs w:val="32"/>
        </w:rPr>
      </w:pPr>
      <w:r w:rsidRPr="00D42650">
        <w:rPr>
          <w:rFonts w:ascii="Times New Roman" w:eastAsia="仿宋_GB2312" w:hAnsi="Times New Roman" w:cs="Times New Roman" w:hint="eastAsia"/>
          <w:sz w:val="32"/>
          <w:szCs w:val="32"/>
        </w:rPr>
        <w:t>数据上报：按照统一数据标准格式，系统定期自动将各省相关统计数据（如运单数量，</w:t>
      </w:r>
      <w:r w:rsidR="00D71FE7">
        <w:rPr>
          <w:rFonts w:ascii="Times New Roman" w:eastAsia="仿宋_GB2312" w:hAnsi="Times New Roman" w:cs="Times New Roman" w:hint="eastAsia"/>
          <w:sz w:val="32"/>
          <w:szCs w:val="32"/>
        </w:rPr>
        <w:t>货物流量流向</w:t>
      </w:r>
      <w:r w:rsidRPr="00D42650">
        <w:rPr>
          <w:rFonts w:ascii="Times New Roman" w:eastAsia="仿宋_GB2312" w:hAnsi="Times New Roman" w:cs="Times New Roman" w:hint="eastAsia"/>
          <w:sz w:val="32"/>
          <w:szCs w:val="32"/>
        </w:rPr>
        <w:t>等）上报给部级系统。</w:t>
      </w:r>
      <w:bookmarkStart w:id="20" w:name="_GoBack"/>
      <w:bookmarkEnd w:id="20"/>
    </w:p>
    <w:sectPr w:rsidR="00EA5FBA" w:rsidRPr="00D42650" w:rsidSect="00486EFF">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AB9" w:rsidRDefault="00392AB9" w:rsidP="006B5206">
      <w:r>
        <w:separator/>
      </w:r>
    </w:p>
  </w:endnote>
  <w:endnote w:type="continuationSeparator" w:id="0">
    <w:p w:rsidR="00392AB9" w:rsidRDefault="00392AB9" w:rsidP="006B52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CA1" w:rsidRDefault="00617CA1">
    <w:pPr>
      <w:pStyle w:val="a5"/>
      <w:jc w:val="center"/>
    </w:pPr>
  </w:p>
  <w:p w:rsidR="00617CA1" w:rsidRDefault="00617CA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071478"/>
      <w:docPartObj>
        <w:docPartGallery w:val="Page Numbers (Bottom of Page)"/>
        <w:docPartUnique/>
      </w:docPartObj>
    </w:sdtPr>
    <w:sdtContent>
      <w:p w:rsidR="00617CA1" w:rsidRDefault="00004D20">
        <w:pPr>
          <w:pStyle w:val="a5"/>
          <w:jc w:val="center"/>
        </w:pPr>
        <w:r w:rsidRPr="00004D20">
          <w:fldChar w:fldCharType="begin"/>
        </w:r>
        <w:r w:rsidR="00617CA1">
          <w:instrText>PAGE   \* MERGEFORMAT</w:instrText>
        </w:r>
        <w:r w:rsidRPr="00004D20">
          <w:fldChar w:fldCharType="separate"/>
        </w:r>
        <w:r w:rsidR="00DC6A59" w:rsidRPr="00DC6A59">
          <w:rPr>
            <w:noProof/>
            <w:lang w:val="zh-CN"/>
          </w:rPr>
          <w:t>13</w:t>
        </w:r>
        <w:r>
          <w:rPr>
            <w:noProof/>
            <w:lang w:val="zh-CN"/>
          </w:rPr>
          <w:fldChar w:fldCharType="end"/>
        </w:r>
      </w:p>
    </w:sdtContent>
  </w:sdt>
  <w:p w:rsidR="00617CA1" w:rsidRDefault="00617C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AB9" w:rsidRDefault="00392AB9" w:rsidP="006B5206">
      <w:r>
        <w:separator/>
      </w:r>
    </w:p>
  </w:footnote>
  <w:footnote w:type="continuationSeparator" w:id="0">
    <w:p w:rsidR="00392AB9" w:rsidRDefault="00392AB9" w:rsidP="006B52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21AEA"/>
    <w:multiLevelType w:val="hybridMultilevel"/>
    <w:tmpl w:val="E19A9058"/>
    <w:lvl w:ilvl="0" w:tplc="677A0B5A">
      <w:start w:val="2"/>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
    <w:nsid w:val="15257112"/>
    <w:multiLevelType w:val="hybridMultilevel"/>
    <w:tmpl w:val="415CF9BE"/>
    <w:lvl w:ilvl="0" w:tplc="04090009">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
    <w:nsid w:val="15EB15BA"/>
    <w:multiLevelType w:val="hybridMultilevel"/>
    <w:tmpl w:val="1C3E00F4"/>
    <w:lvl w:ilvl="0" w:tplc="91169E16">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
    <w:nsid w:val="171115D1"/>
    <w:multiLevelType w:val="hybridMultilevel"/>
    <w:tmpl w:val="330EF5CC"/>
    <w:lvl w:ilvl="0" w:tplc="1D34D712">
      <w:start w:val="1"/>
      <w:numFmt w:val="decimal"/>
      <w:lvlText w:val="(%1)"/>
      <w:lvlJc w:val="left"/>
      <w:pPr>
        <w:ind w:left="1060" w:hanging="420"/>
      </w:pPr>
      <w:rPr>
        <w:rFonts w:hint="eastAsia"/>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4">
    <w:nsid w:val="18150DBB"/>
    <w:multiLevelType w:val="hybridMultilevel"/>
    <w:tmpl w:val="B3BCB918"/>
    <w:lvl w:ilvl="0" w:tplc="58EEFA9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09598B"/>
    <w:multiLevelType w:val="hybridMultilevel"/>
    <w:tmpl w:val="CE2E49D2"/>
    <w:lvl w:ilvl="0" w:tplc="0409000F">
      <w:start w:val="1"/>
      <w:numFmt w:val="decimal"/>
      <w:lvlText w:val="%1."/>
      <w:lvlJc w:val="left"/>
      <w:pPr>
        <w:ind w:left="420" w:hanging="420"/>
      </w:pPr>
      <w:rPr>
        <w:rFonts w:hint="eastAsia"/>
      </w:rPr>
    </w:lvl>
    <w:lvl w:ilvl="1" w:tplc="92429464">
      <w:start w:val="3"/>
      <w:numFmt w:val="japaneseCounting"/>
      <w:lvlText w:val="（%2）"/>
      <w:lvlJc w:val="left"/>
      <w:pPr>
        <w:ind w:left="1500" w:hanging="108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F680677"/>
    <w:multiLevelType w:val="hybridMultilevel"/>
    <w:tmpl w:val="A3741672"/>
    <w:lvl w:ilvl="0" w:tplc="D9286F26">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1F6A5FFE"/>
    <w:multiLevelType w:val="hybridMultilevel"/>
    <w:tmpl w:val="D820BCEA"/>
    <w:lvl w:ilvl="0" w:tplc="04090009">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8">
    <w:nsid w:val="41FC1FE6"/>
    <w:multiLevelType w:val="hybridMultilevel"/>
    <w:tmpl w:val="FED8486C"/>
    <w:lvl w:ilvl="0" w:tplc="04090009">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9">
    <w:nsid w:val="4B2E77F1"/>
    <w:multiLevelType w:val="hybridMultilevel"/>
    <w:tmpl w:val="330EF5CC"/>
    <w:lvl w:ilvl="0" w:tplc="1D34D712">
      <w:start w:val="1"/>
      <w:numFmt w:val="decimal"/>
      <w:lvlText w:val="(%1)"/>
      <w:lvlJc w:val="left"/>
      <w:pPr>
        <w:ind w:left="1060" w:hanging="420"/>
      </w:pPr>
      <w:rPr>
        <w:rFonts w:hint="eastAsia"/>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0">
    <w:nsid w:val="4D8C2A10"/>
    <w:multiLevelType w:val="hybridMultilevel"/>
    <w:tmpl w:val="A846FA38"/>
    <w:lvl w:ilvl="0" w:tplc="1D34D712">
      <w:start w:val="1"/>
      <w:numFmt w:val="decimal"/>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nsid w:val="4F77598A"/>
    <w:multiLevelType w:val="hybridMultilevel"/>
    <w:tmpl w:val="CE2E49D2"/>
    <w:lvl w:ilvl="0" w:tplc="0409000F">
      <w:start w:val="1"/>
      <w:numFmt w:val="decimal"/>
      <w:lvlText w:val="%1."/>
      <w:lvlJc w:val="left"/>
      <w:pPr>
        <w:ind w:left="420" w:hanging="420"/>
      </w:pPr>
      <w:rPr>
        <w:rFonts w:hint="eastAsia"/>
      </w:rPr>
    </w:lvl>
    <w:lvl w:ilvl="1" w:tplc="92429464">
      <w:start w:val="3"/>
      <w:numFmt w:val="japaneseCounting"/>
      <w:lvlText w:val="（%2）"/>
      <w:lvlJc w:val="left"/>
      <w:pPr>
        <w:ind w:left="1500" w:hanging="108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0CD12B8"/>
    <w:multiLevelType w:val="hybridMultilevel"/>
    <w:tmpl w:val="95BE02A8"/>
    <w:lvl w:ilvl="0" w:tplc="04090005">
      <w:start w:val="1"/>
      <w:numFmt w:val="bullet"/>
      <w:lvlText w:val=""/>
      <w:lvlJc w:val="left"/>
      <w:pPr>
        <w:ind w:left="1065" w:hanging="420"/>
      </w:pPr>
      <w:rPr>
        <w:rFonts w:ascii="Wingdings" w:hAnsi="Wingdings" w:hint="default"/>
      </w:rPr>
    </w:lvl>
    <w:lvl w:ilvl="1" w:tplc="04090003" w:tentative="1">
      <w:start w:val="1"/>
      <w:numFmt w:val="bullet"/>
      <w:lvlText w:val=""/>
      <w:lvlJc w:val="left"/>
      <w:pPr>
        <w:ind w:left="1485" w:hanging="420"/>
      </w:pPr>
      <w:rPr>
        <w:rFonts w:ascii="Wingdings" w:hAnsi="Wingdings" w:hint="default"/>
      </w:rPr>
    </w:lvl>
    <w:lvl w:ilvl="2" w:tplc="04090005"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3" w:tentative="1">
      <w:start w:val="1"/>
      <w:numFmt w:val="bullet"/>
      <w:lvlText w:val=""/>
      <w:lvlJc w:val="left"/>
      <w:pPr>
        <w:ind w:left="2745" w:hanging="420"/>
      </w:pPr>
      <w:rPr>
        <w:rFonts w:ascii="Wingdings" w:hAnsi="Wingdings" w:hint="default"/>
      </w:rPr>
    </w:lvl>
    <w:lvl w:ilvl="5" w:tplc="04090005"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3" w:tentative="1">
      <w:start w:val="1"/>
      <w:numFmt w:val="bullet"/>
      <w:lvlText w:val=""/>
      <w:lvlJc w:val="left"/>
      <w:pPr>
        <w:ind w:left="4005" w:hanging="420"/>
      </w:pPr>
      <w:rPr>
        <w:rFonts w:ascii="Wingdings" w:hAnsi="Wingdings" w:hint="default"/>
      </w:rPr>
    </w:lvl>
    <w:lvl w:ilvl="8" w:tplc="04090005" w:tentative="1">
      <w:start w:val="1"/>
      <w:numFmt w:val="bullet"/>
      <w:lvlText w:val=""/>
      <w:lvlJc w:val="left"/>
      <w:pPr>
        <w:ind w:left="4425" w:hanging="420"/>
      </w:pPr>
      <w:rPr>
        <w:rFonts w:ascii="Wingdings" w:hAnsi="Wingdings" w:hint="default"/>
      </w:rPr>
    </w:lvl>
  </w:abstractNum>
  <w:abstractNum w:abstractNumId="13">
    <w:nsid w:val="53E1224C"/>
    <w:multiLevelType w:val="hybridMultilevel"/>
    <w:tmpl w:val="3AF898AC"/>
    <w:lvl w:ilvl="0" w:tplc="D5D041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5FF7298"/>
    <w:multiLevelType w:val="hybridMultilevel"/>
    <w:tmpl w:val="CC94D192"/>
    <w:lvl w:ilvl="0" w:tplc="C1AEE3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E762F1F"/>
    <w:multiLevelType w:val="hybridMultilevel"/>
    <w:tmpl w:val="E9225DE4"/>
    <w:lvl w:ilvl="0" w:tplc="1D34D712">
      <w:start w:val="1"/>
      <w:numFmt w:val="decimal"/>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6">
    <w:nsid w:val="63F753ED"/>
    <w:multiLevelType w:val="hybridMultilevel"/>
    <w:tmpl w:val="04187740"/>
    <w:lvl w:ilvl="0" w:tplc="0409000F">
      <w:start w:val="1"/>
      <w:numFmt w:val="decimal"/>
      <w:lvlText w:val="%1."/>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646260FA"/>
    <w:multiLevelType w:val="multilevel"/>
    <w:tmpl w:val="8946A5D4"/>
    <w:lvl w:ilvl="0">
      <w:start w:val="1"/>
      <w:numFmt w:val="decimal"/>
      <w:pStyle w:val="a"/>
      <w:suff w:val="nothing"/>
      <w:lvlText w:val="表%1　"/>
      <w:lvlJc w:val="left"/>
      <w:rPr>
        <w:rFonts w:ascii="黑体" w:eastAsia="黑体" w:hAnsi="Times New Roman" w:hint="eastAsia"/>
        <w:b w:val="0"/>
        <w:bCs w:val="0"/>
        <w:i w:val="0"/>
        <w:iCs w:val="0"/>
        <w:sz w:val="21"/>
        <w:szCs w:val="21"/>
      </w:rPr>
    </w:lvl>
    <w:lvl w:ilvl="1">
      <w:start w:val="1"/>
      <w:numFmt w:val="decimal"/>
      <w:lvlText w:val="%1.%2"/>
      <w:lvlJc w:val="left"/>
      <w:pPr>
        <w:tabs>
          <w:tab w:val="num" w:pos="1112"/>
        </w:tabs>
        <w:ind w:left="1112" w:hanging="567"/>
      </w:pPr>
      <w:rPr>
        <w:rFonts w:hint="eastAsia"/>
      </w:rPr>
    </w:lvl>
    <w:lvl w:ilvl="2">
      <w:start w:val="1"/>
      <w:numFmt w:val="decimal"/>
      <w:lvlText w:val="%1.%2.%3"/>
      <w:lvlJc w:val="left"/>
      <w:pPr>
        <w:tabs>
          <w:tab w:val="num" w:pos="1538"/>
        </w:tabs>
        <w:ind w:left="1538" w:hanging="567"/>
      </w:pPr>
      <w:rPr>
        <w:rFonts w:hint="eastAsia"/>
      </w:rPr>
    </w:lvl>
    <w:lvl w:ilvl="3">
      <w:start w:val="1"/>
      <w:numFmt w:val="decimal"/>
      <w:lvlText w:val="%1.%2.%3.%4"/>
      <w:lvlJc w:val="left"/>
      <w:pPr>
        <w:tabs>
          <w:tab w:val="num" w:pos="2104"/>
        </w:tabs>
        <w:ind w:left="2104" w:hanging="708"/>
      </w:pPr>
      <w:rPr>
        <w:rFonts w:hint="eastAsia"/>
      </w:rPr>
    </w:lvl>
    <w:lvl w:ilvl="4">
      <w:start w:val="1"/>
      <w:numFmt w:val="decimal"/>
      <w:lvlText w:val="%1.%2.%3.%4.%5"/>
      <w:lvlJc w:val="left"/>
      <w:pPr>
        <w:tabs>
          <w:tab w:val="num" w:pos="2671"/>
        </w:tabs>
        <w:ind w:left="2671" w:hanging="850"/>
      </w:pPr>
      <w:rPr>
        <w:rFonts w:hint="eastAsia"/>
      </w:rPr>
    </w:lvl>
    <w:lvl w:ilvl="5">
      <w:start w:val="1"/>
      <w:numFmt w:val="decimal"/>
      <w:lvlText w:val="%1.%2.%3.%4.%5.%6"/>
      <w:lvlJc w:val="left"/>
      <w:pPr>
        <w:tabs>
          <w:tab w:val="num" w:pos="3380"/>
        </w:tabs>
        <w:ind w:left="3380" w:hanging="1134"/>
      </w:pPr>
      <w:rPr>
        <w:rFonts w:hint="eastAsia"/>
      </w:rPr>
    </w:lvl>
    <w:lvl w:ilvl="6">
      <w:start w:val="1"/>
      <w:numFmt w:val="decimal"/>
      <w:lvlText w:val="%1.%2.%3.%4.%5.%6.%7"/>
      <w:lvlJc w:val="left"/>
      <w:pPr>
        <w:tabs>
          <w:tab w:val="num" w:pos="3947"/>
        </w:tabs>
        <w:ind w:left="3947" w:hanging="1276"/>
      </w:pPr>
      <w:rPr>
        <w:rFonts w:hint="eastAsia"/>
      </w:rPr>
    </w:lvl>
    <w:lvl w:ilvl="7">
      <w:start w:val="1"/>
      <w:numFmt w:val="decimal"/>
      <w:lvlText w:val="%1.%2.%3.%4.%5.%6.%7.%8"/>
      <w:lvlJc w:val="left"/>
      <w:pPr>
        <w:tabs>
          <w:tab w:val="num" w:pos="4514"/>
        </w:tabs>
        <w:ind w:left="4514" w:hanging="1418"/>
      </w:pPr>
      <w:rPr>
        <w:rFonts w:hint="eastAsia"/>
      </w:rPr>
    </w:lvl>
    <w:lvl w:ilvl="8">
      <w:start w:val="1"/>
      <w:numFmt w:val="decimal"/>
      <w:lvlText w:val="%1.%2.%3.%4.%5.%6.%7.%8.%9"/>
      <w:lvlJc w:val="left"/>
      <w:pPr>
        <w:tabs>
          <w:tab w:val="num" w:pos="5222"/>
        </w:tabs>
        <w:ind w:left="5222" w:hanging="1700"/>
      </w:pPr>
      <w:rPr>
        <w:rFonts w:hint="eastAsia"/>
      </w:rPr>
    </w:lvl>
  </w:abstractNum>
  <w:abstractNum w:abstractNumId="18">
    <w:nsid w:val="72667D98"/>
    <w:multiLevelType w:val="hybridMultilevel"/>
    <w:tmpl w:val="CE2E49D2"/>
    <w:lvl w:ilvl="0" w:tplc="0409000F">
      <w:start w:val="1"/>
      <w:numFmt w:val="decimal"/>
      <w:lvlText w:val="%1."/>
      <w:lvlJc w:val="left"/>
      <w:pPr>
        <w:ind w:left="420" w:hanging="420"/>
      </w:pPr>
      <w:rPr>
        <w:rFonts w:hint="eastAsia"/>
      </w:rPr>
    </w:lvl>
    <w:lvl w:ilvl="1" w:tplc="92429464">
      <w:start w:val="3"/>
      <w:numFmt w:val="japaneseCounting"/>
      <w:lvlText w:val="（%2）"/>
      <w:lvlJc w:val="left"/>
      <w:pPr>
        <w:ind w:left="1500" w:hanging="108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75FD4271"/>
    <w:multiLevelType w:val="hybridMultilevel"/>
    <w:tmpl w:val="CC94D192"/>
    <w:lvl w:ilvl="0" w:tplc="C1AEE3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EA430E4"/>
    <w:multiLevelType w:val="hybridMultilevel"/>
    <w:tmpl w:val="1984646C"/>
    <w:lvl w:ilvl="0" w:tplc="0B7012DC">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6"/>
  </w:num>
  <w:num w:numId="3">
    <w:abstractNumId w:val="14"/>
  </w:num>
  <w:num w:numId="4">
    <w:abstractNumId w:val="15"/>
  </w:num>
  <w:num w:numId="5">
    <w:abstractNumId w:val="17"/>
  </w:num>
  <w:num w:numId="6">
    <w:abstractNumId w:val="20"/>
  </w:num>
  <w:num w:numId="7">
    <w:abstractNumId w:val="4"/>
  </w:num>
  <w:num w:numId="8">
    <w:abstractNumId w:val="8"/>
  </w:num>
  <w:num w:numId="9">
    <w:abstractNumId w:val="2"/>
  </w:num>
  <w:num w:numId="10">
    <w:abstractNumId w:val="7"/>
  </w:num>
  <w:num w:numId="11">
    <w:abstractNumId w:val="1"/>
  </w:num>
  <w:num w:numId="12">
    <w:abstractNumId w:val="10"/>
  </w:num>
  <w:num w:numId="13">
    <w:abstractNumId w:val="0"/>
  </w:num>
  <w:num w:numId="14">
    <w:abstractNumId w:val="9"/>
  </w:num>
  <w:num w:numId="15">
    <w:abstractNumId w:val="3"/>
  </w:num>
  <w:num w:numId="16">
    <w:abstractNumId w:val="11"/>
  </w:num>
  <w:num w:numId="17">
    <w:abstractNumId w:val="16"/>
  </w:num>
  <w:num w:numId="18">
    <w:abstractNumId w:val="13"/>
  </w:num>
  <w:num w:numId="19">
    <w:abstractNumId w:val="12"/>
  </w:num>
  <w:num w:numId="20">
    <w:abstractNumId w:val="18"/>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1C47"/>
    <w:rsid w:val="00003518"/>
    <w:rsid w:val="00004D20"/>
    <w:rsid w:val="00004E85"/>
    <w:rsid w:val="0000541F"/>
    <w:rsid w:val="00005E3E"/>
    <w:rsid w:val="00010091"/>
    <w:rsid w:val="0001150E"/>
    <w:rsid w:val="0001343C"/>
    <w:rsid w:val="000144FC"/>
    <w:rsid w:val="00014B57"/>
    <w:rsid w:val="00014F43"/>
    <w:rsid w:val="00015B96"/>
    <w:rsid w:val="00016077"/>
    <w:rsid w:val="0001783B"/>
    <w:rsid w:val="00020E25"/>
    <w:rsid w:val="00021108"/>
    <w:rsid w:val="0002148D"/>
    <w:rsid w:val="00022538"/>
    <w:rsid w:val="00024587"/>
    <w:rsid w:val="00024980"/>
    <w:rsid w:val="000260EE"/>
    <w:rsid w:val="00026CD2"/>
    <w:rsid w:val="00027820"/>
    <w:rsid w:val="00031080"/>
    <w:rsid w:val="00032C52"/>
    <w:rsid w:val="000338B8"/>
    <w:rsid w:val="00033EC1"/>
    <w:rsid w:val="000347B8"/>
    <w:rsid w:val="00035D46"/>
    <w:rsid w:val="0003627D"/>
    <w:rsid w:val="000367FC"/>
    <w:rsid w:val="00037482"/>
    <w:rsid w:val="0003784C"/>
    <w:rsid w:val="00042F93"/>
    <w:rsid w:val="00045193"/>
    <w:rsid w:val="00046A1A"/>
    <w:rsid w:val="00046F6D"/>
    <w:rsid w:val="000470CC"/>
    <w:rsid w:val="00050172"/>
    <w:rsid w:val="000505E1"/>
    <w:rsid w:val="000510C3"/>
    <w:rsid w:val="000513B7"/>
    <w:rsid w:val="0005289C"/>
    <w:rsid w:val="00055A2E"/>
    <w:rsid w:val="00055E94"/>
    <w:rsid w:val="00056997"/>
    <w:rsid w:val="000570AC"/>
    <w:rsid w:val="0005755D"/>
    <w:rsid w:val="00060A88"/>
    <w:rsid w:val="00061324"/>
    <w:rsid w:val="0006363A"/>
    <w:rsid w:val="00063E98"/>
    <w:rsid w:val="00065109"/>
    <w:rsid w:val="00066385"/>
    <w:rsid w:val="00067F2B"/>
    <w:rsid w:val="00072374"/>
    <w:rsid w:val="00072EAA"/>
    <w:rsid w:val="0007452F"/>
    <w:rsid w:val="000750B7"/>
    <w:rsid w:val="00076CD9"/>
    <w:rsid w:val="00081906"/>
    <w:rsid w:val="0008222D"/>
    <w:rsid w:val="000829EE"/>
    <w:rsid w:val="00083C73"/>
    <w:rsid w:val="00083F3A"/>
    <w:rsid w:val="000842C8"/>
    <w:rsid w:val="00086A32"/>
    <w:rsid w:val="0008748F"/>
    <w:rsid w:val="00091433"/>
    <w:rsid w:val="00094670"/>
    <w:rsid w:val="000948F4"/>
    <w:rsid w:val="00096B23"/>
    <w:rsid w:val="00097036"/>
    <w:rsid w:val="000A2018"/>
    <w:rsid w:val="000A370D"/>
    <w:rsid w:val="000A432B"/>
    <w:rsid w:val="000A49C2"/>
    <w:rsid w:val="000A7075"/>
    <w:rsid w:val="000B0A83"/>
    <w:rsid w:val="000B0A8B"/>
    <w:rsid w:val="000B0B13"/>
    <w:rsid w:val="000B1FA8"/>
    <w:rsid w:val="000B2184"/>
    <w:rsid w:val="000B26C7"/>
    <w:rsid w:val="000B2B02"/>
    <w:rsid w:val="000B3F15"/>
    <w:rsid w:val="000B45F9"/>
    <w:rsid w:val="000C0D31"/>
    <w:rsid w:val="000C0D91"/>
    <w:rsid w:val="000C0D96"/>
    <w:rsid w:val="000C3FB0"/>
    <w:rsid w:val="000C5D2D"/>
    <w:rsid w:val="000C77C1"/>
    <w:rsid w:val="000D23A4"/>
    <w:rsid w:val="000D3AB8"/>
    <w:rsid w:val="000D6DF0"/>
    <w:rsid w:val="000D6F96"/>
    <w:rsid w:val="000E04D8"/>
    <w:rsid w:val="000E1ACF"/>
    <w:rsid w:val="000E225E"/>
    <w:rsid w:val="000E2451"/>
    <w:rsid w:val="000E24D8"/>
    <w:rsid w:val="000E2D65"/>
    <w:rsid w:val="000E3E9B"/>
    <w:rsid w:val="000E71F8"/>
    <w:rsid w:val="000F0E6B"/>
    <w:rsid w:val="000F1043"/>
    <w:rsid w:val="000F114F"/>
    <w:rsid w:val="000F1757"/>
    <w:rsid w:val="000F71E3"/>
    <w:rsid w:val="000F7827"/>
    <w:rsid w:val="0010036C"/>
    <w:rsid w:val="00100474"/>
    <w:rsid w:val="00100A83"/>
    <w:rsid w:val="00100B11"/>
    <w:rsid w:val="00100D7E"/>
    <w:rsid w:val="00101235"/>
    <w:rsid w:val="001029C5"/>
    <w:rsid w:val="0010300D"/>
    <w:rsid w:val="00105D26"/>
    <w:rsid w:val="00106D5C"/>
    <w:rsid w:val="00107620"/>
    <w:rsid w:val="001079EE"/>
    <w:rsid w:val="001109C1"/>
    <w:rsid w:val="00111D4F"/>
    <w:rsid w:val="00112749"/>
    <w:rsid w:val="001135F5"/>
    <w:rsid w:val="00113EE5"/>
    <w:rsid w:val="0011491E"/>
    <w:rsid w:val="00116B8F"/>
    <w:rsid w:val="00116CED"/>
    <w:rsid w:val="00117A35"/>
    <w:rsid w:val="0012158E"/>
    <w:rsid w:val="0012238C"/>
    <w:rsid w:val="0012645D"/>
    <w:rsid w:val="001274BE"/>
    <w:rsid w:val="0013117D"/>
    <w:rsid w:val="00132B51"/>
    <w:rsid w:val="00136874"/>
    <w:rsid w:val="001368CB"/>
    <w:rsid w:val="00136A5F"/>
    <w:rsid w:val="00136CFA"/>
    <w:rsid w:val="00140E81"/>
    <w:rsid w:val="00141222"/>
    <w:rsid w:val="00141360"/>
    <w:rsid w:val="001414DD"/>
    <w:rsid w:val="00143A30"/>
    <w:rsid w:val="00143D39"/>
    <w:rsid w:val="00145EF4"/>
    <w:rsid w:val="00147209"/>
    <w:rsid w:val="00147B0F"/>
    <w:rsid w:val="00152819"/>
    <w:rsid w:val="00154500"/>
    <w:rsid w:val="00154D9D"/>
    <w:rsid w:val="00161C47"/>
    <w:rsid w:val="001636CB"/>
    <w:rsid w:val="00164D66"/>
    <w:rsid w:val="001659CB"/>
    <w:rsid w:val="0016786E"/>
    <w:rsid w:val="00167B11"/>
    <w:rsid w:val="00167E55"/>
    <w:rsid w:val="001704AE"/>
    <w:rsid w:val="00170AF3"/>
    <w:rsid w:val="00170E39"/>
    <w:rsid w:val="00171D8A"/>
    <w:rsid w:val="00171E0B"/>
    <w:rsid w:val="0017214D"/>
    <w:rsid w:val="001728F7"/>
    <w:rsid w:val="00173C9A"/>
    <w:rsid w:val="00174BD7"/>
    <w:rsid w:val="0017709C"/>
    <w:rsid w:val="00181D0E"/>
    <w:rsid w:val="00182F5B"/>
    <w:rsid w:val="00183102"/>
    <w:rsid w:val="00183346"/>
    <w:rsid w:val="00183E53"/>
    <w:rsid w:val="00186526"/>
    <w:rsid w:val="00186FC5"/>
    <w:rsid w:val="001873C7"/>
    <w:rsid w:val="001912D1"/>
    <w:rsid w:val="00191E89"/>
    <w:rsid w:val="00191EDA"/>
    <w:rsid w:val="0019254B"/>
    <w:rsid w:val="00195236"/>
    <w:rsid w:val="00195CDC"/>
    <w:rsid w:val="001A0D50"/>
    <w:rsid w:val="001A3384"/>
    <w:rsid w:val="001A3681"/>
    <w:rsid w:val="001A48CD"/>
    <w:rsid w:val="001A544B"/>
    <w:rsid w:val="001A6F3F"/>
    <w:rsid w:val="001B0782"/>
    <w:rsid w:val="001B23F4"/>
    <w:rsid w:val="001B3727"/>
    <w:rsid w:val="001B3912"/>
    <w:rsid w:val="001B3F71"/>
    <w:rsid w:val="001B4FA2"/>
    <w:rsid w:val="001B5A1C"/>
    <w:rsid w:val="001B5BBC"/>
    <w:rsid w:val="001B6A4F"/>
    <w:rsid w:val="001B75B4"/>
    <w:rsid w:val="001B791D"/>
    <w:rsid w:val="001C1BB9"/>
    <w:rsid w:val="001C1F37"/>
    <w:rsid w:val="001C310B"/>
    <w:rsid w:val="001C39E3"/>
    <w:rsid w:val="001C52B5"/>
    <w:rsid w:val="001C56AF"/>
    <w:rsid w:val="001C62A5"/>
    <w:rsid w:val="001D048D"/>
    <w:rsid w:val="001D14CD"/>
    <w:rsid w:val="001D4D1A"/>
    <w:rsid w:val="001D4F6E"/>
    <w:rsid w:val="001D73F9"/>
    <w:rsid w:val="001D769D"/>
    <w:rsid w:val="001D7D19"/>
    <w:rsid w:val="001E051F"/>
    <w:rsid w:val="001E05AF"/>
    <w:rsid w:val="001E09AB"/>
    <w:rsid w:val="001E1C23"/>
    <w:rsid w:val="001E34F2"/>
    <w:rsid w:val="001E3B56"/>
    <w:rsid w:val="001E5F11"/>
    <w:rsid w:val="001E6AD4"/>
    <w:rsid w:val="001E782E"/>
    <w:rsid w:val="001E7E19"/>
    <w:rsid w:val="001E7E35"/>
    <w:rsid w:val="001F11B0"/>
    <w:rsid w:val="001F15DA"/>
    <w:rsid w:val="001F2668"/>
    <w:rsid w:val="001F2C8E"/>
    <w:rsid w:val="001F5D8D"/>
    <w:rsid w:val="00202D24"/>
    <w:rsid w:val="00203744"/>
    <w:rsid w:val="0020447E"/>
    <w:rsid w:val="00205256"/>
    <w:rsid w:val="00207645"/>
    <w:rsid w:val="00211756"/>
    <w:rsid w:val="0021275B"/>
    <w:rsid w:val="00212BFE"/>
    <w:rsid w:val="0021359A"/>
    <w:rsid w:val="00213A63"/>
    <w:rsid w:val="00213E09"/>
    <w:rsid w:val="00214340"/>
    <w:rsid w:val="002144E6"/>
    <w:rsid w:val="00215416"/>
    <w:rsid w:val="002158E5"/>
    <w:rsid w:val="00217EC2"/>
    <w:rsid w:val="002205F6"/>
    <w:rsid w:val="00220A86"/>
    <w:rsid w:val="00222221"/>
    <w:rsid w:val="002222B9"/>
    <w:rsid w:val="0022310D"/>
    <w:rsid w:val="00223229"/>
    <w:rsid w:val="00223AEC"/>
    <w:rsid w:val="00223DCD"/>
    <w:rsid w:val="0022437C"/>
    <w:rsid w:val="00224AEC"/>
    <w:rsid w:val="0022577D"/>
    <w:rsid w:val="00231C58"/>
    <w:rsid w:val="00231E05"/>
    <w:rsid w:val="00233380"/>
    <w:rsid w:val="00234591"/>
    <w:rsid w:val="0023491C"/>
    <w:rsid w:val="002352F1"/>
    <w:rsid w:val="00235445"/>
    <w:rsid w:val="002368C9"/>
    <w:rsid w:val="002375DE"/>
    <w:rsid w:val="00240088"/>
    <w:rsid w:val="00240424"/>
    <w:rsid w:val="00240D66"/>
    <w:rsid w:val="00242220"/>
    <w:rsid w:val="002430D1"/>
    <w:rsid w:val="00245330"/>
    <w:rsid w:val="00245643"/>
    <w:rsid w:val="00245B66"/>
    <w:rsid w:val="00246970"/>
    <w:rsid w:val="00251743"/>
    <w:rsid w:val="00254DF5"/>
    <w:rsid w:val="0025522C"/>
    <w:rsid w:val="0025711B"/>
    <w:rsid w:val="00260D0D"/>
    <w:rsid w:val="00262554"/>
    <w:rsid w:val="002660F5"/>
    <w:rsid w:val="0026619B"/>
    <w:rsid w:val="00267390"/>
    <w:rsid w:val="002702A9"/>
    <w:rsid w:val="00273800"/>
    <w:rsid w:val="00275921"/>
    <w:rsid w:val="00275B83"/>
    <w:rsid w:val="00277C48"/>
    <w:rsid w:val="002801EE"/>
    <w:rsid w:val="00280419"/>
    <w:rsid w:val="002807AF"/>
    <w:rsid w:val="00280DC8"/>
    <w:rsid w:val="002813A5"/>
    <w:rsid w:val="00282BFD"/>
    <w:rsid w:val="00284345"/>
    <w:rsid w:val="002843DB"/>
    <w:rsid w:val="002876AE"/>
    <w:rsid w:val="002911AD"/>
    <w:rsid w:val="0029204A"/>
    <w:rsid w:val="00294A7C"/>
    <w:rsid w:val="00295686"/>
    <w:rsid w:val="00296BB1"/>
    <w:rsid w:val="002A250E"/>
    <w:rsid w:val="002A277C"/>
    <w:rsid w:val="002A42C8"/>
    <w:rsid w:val="002A44F6"/>
    <w:rsid w:val="002A5406"/>
    <w:rsid w:val="002A7310"/>
    <w:rsid w:val="002A7546"/>
    <w:rsid w:val="002B1985"/>
    <w:rsid w:val="002B407B"/>
    <w:rsid w:val="002B44CF"/>
    <w:rsid w:val="002B5F61"/>
    <w:rsid w:val="002B69C8"/>
    <w:rsid w:val="002C0CA0"/>
    <w:rsid w:val="002C0FFE"/>
    <w:rsid w:val="002C30B2"/>
    <w:rsid w:val="002C3214"/>
    <w:rsid w:val="002C48C3"/>
    <w:rsid w:val="002C5928"/>
    <w:rsid w:val="002C66F1"/>
    <w:rsid w:val="002D026F"/>
    <w:rsid w:val="002D3A4F"/>
    <w:rsid w:val="002D479A"/>
    <w:rsid w:val="002D60E4"/>
    <w:rsid w:val="002D7084"/>
    <w:rsid w:val="002D7C1C"/>
    <w:rsid w:val="002E09BC"/>
    <w:rsid w:val="002E19E5"/>
    <w:rsid w:val="002E2679"/>
    <w:rsid w:val="002E3023"/>
    <w:rsid w:val="002E37C6"/>
    <w:rsid w:val="002E3A0F"/>
    <w:rsid w:val="002E45A0"/>
    <w:rsid w:val="002E52B2"/>
    <w:rsid w:val="002E53FD"/>
    <w:rsid w:val="002E5665"/>
    <w:rsid w:val="002E5E8E"/>
    <w:rsid w:val="002E6F38"/>
    <w:rsid w:val="002E75F0"/>
    <w:rsid w:val="002E7CF5"/>
    <w:rsid w:val="002F06F2"/>
    <w:rsid w:val="002F0C91"/>
    <w:rsid w:val="002F1439"/>
    <w:rsid w:val="002F1736"/>
    <w:rsid w:val="002F1C9E"/>
    <w:rsid w:val="002F2A7C"/>
    <w:rsid w:val="002F2DD9"/>
    <w:rsid w:val="002F318A"/>
    <w:rsid w:val="002F4162"/>
    <w:rsid w:val="002F5131"/>
    <w:rsid w:val="002F5739"/>
    <w:rsid w:val="00300243"/>
    <w:rsid w:val="003003A9"/>
    <w:rsid w:val="00301593"/>
    <w:rsid w:val="003049C8"/>
    <w:rsid w:val="00305678"/>
    <w:rsid w:val="003058DF"/>
    <w:rsid w:val="003065FD"/>
    <w:rsid w:val="003103F3"/>
    <w:rsid w:val="00314964"/>
    <w:rsid w:val="003164A0"/>
    <w:rsid w:val="003166B4"/>
    <w:rsid w:val="003200E1"/>
    <w:rsid w:val="003215A2"/>
    <w:rsid w:val="003215B3"/>
    <w:rsid w:val="0032404D"/>
    <w:rsid w:val="00325B54"/>
    <w:rsid w:val="00326706"/>
    <w:rsid w:val="00326F35"/>
    <w:rsid w:val="003277B1"/>
    <w:rsid w:val="00330118"/>
    <w:rsid w:val="00330988"/>
    <w:rsid w:val="003311FC"/>
    <w:rsid w:val="00331C37"/>
    <w:rsid w:val="003326E4"/>
    <w:rsid w:val="0033366D"/>
    <w:rsid w:val="003352A9"/>
    <w:rsid w:val="00335DF1"/>
    <w:rsid w:val="00335EDB"/>
    <w:rsid w:val="003375DF"/>
    <w:rsid w:val="00337E30"/>
    <w:rsid w:val="00340E7C"/>
    <w:rsid w:val="00343952"/>
    <w:rsid w:val="00344448"/>
    <w:rsid w:val="003453BC"/>
    <w:rsid w:val="003460F3"/>
    <w:rsid w:val="003469F0"/>
    <w:rsid w:val="0034702E"/>
    <w:rsid w:val="00350583"/>
    <w:rsid w:val="0035411A"/>
    <w:rsid w:val="00354C77"/>
    <w:rsid w:val="0035552E"/>
    <w:rsid w:val="00357080"/>
    <w:rsid w:val="00360699"/>
    <w:rsid w:val="00360F54"/>
    <w:rsid w:val="003668FC"/>
    <w:rsid w:val="00367A78"/>
    <w:rsid w:val="00370255"/>
    <w:rsid w:val="00371CB4"/>
    <w:rsid w:val="0037412B"/>
    <w:rsid w:val="00375E2A"/>
    <w:rsid w:val="0037779C"/>
    <w:rsid w:val="00377C92"/>
    <w:rsid w:val="003858A5"/>
    <w:rsid w:val="0038619F"/>
    <w:rsid w:val="003864BB"/>
    <w:rsid w:val="00386E63"/>
    <w:rsid w:val="00390216"/>
    <w:rsid w:val="003902F5"/>
    <w:rsid w:val="003926FD"/>
    <w:rsid w:val="00392AB9"/>
    <w:rsid w:val="00392F95"/>
    <w:rsid w:val="003930E2"/>
    <w:rsid w:val="00393BC6"/>
    <w:rsid w:val="003958BF"/>
    <w:rsid w:val="00396E93"/>
    <w:rsid w:val="003A1707"/>
    <w:rsid w:val="003A2790"/>
    <w:rsid w:val="003A335D"/>
    <w:rsid w:val="003A472F"/>
    <w:rsid w:val="003A4BE1"/>
    <w:rsid w:val="003A55A3"/>
    <w:rsid w:val="003B0C04"/>
    <w:rsid w:val="003B0D7E"/>
    <w:rsid w:val="003B168B"/>
    <w:rsid w:val="003B4956"/>
    <w:rsid w:val="003B5782"/>
    <w:rsid w:val="003B783D"/>
    <w:rsid w:val="003C2D8C"/>
    <w:rsid w:val="003C331A"/>
    <w:rsid w:val="003C3394"/>
    <w:rsid w:val="003C5219"/>
    <w:rsid w:val="003C53FD"/>
    <w:rsid w:val="003C5A04"/>
    <w:rsid w:val="003D3894"/>
    <w:rsid w:val="003D4B97"/>
    <w:rsid w:val="003D7229"/>
    <w:rsid w:val="003E2F31"/>
    <w:rsid w:val="003E3741"/>
    <w:rsid w:val="003E37EA"/>
    <w:rsid w:val="003E493F"/>
    <w:rsid w:val="003E4C7E"/>
    <w:rsid w:val="003E5173"/>
    <w:rsid w:val="003F00AB"/>
    <w:rsid w:val="003F0239"/>
    <w:rsid w:val="003F0D71"/>
    <w:rsid w:val="003F1164"/>
    <w:rsid w:val="003F153A"/>
    <w:rsid w:val="003F20A3"/>
    <w:rsid w:val="003F4554"/>
    <w:rsid w:val="003F4828"/>
    <w:rsid w:val="003F5DBC"/>
    <w:rsid w:val="003F703C"/>
    <w:rsid w:val="003F78C0"/>
    <w:rsid w:val="004007C8"/>
    <w:rsid w:val="00401ECF"/>
    <w:rsid w:val="00402A5B"/>
    <w:rsid w:val="00402C9E"/>
    <w:rsid w:val="004061DF"/>
    <w:rsid w:val="0040626C"/>
    <w:rsid w:val="00410094"/>
    <w:rsid w:val="00411EE7"/>
    <w:rsid w:val="0041539F"/>
    <w:rsid w:val="00415CED"/>
    <w:rsid w:val="004168EF"/>
    <w:rsid w:val="0041773A"/>
    <w:rsid w:val="00420348"/>
    <w:rsid w:val="004213B7"/>
    <w:rsid w:val="0042223C"/>
    <w:rsid w:val="00422D63"/>
    <w:rsid w:val="0042443F"/>
    <w:rsid w:val="00424B7B"/>
    <w:rsid w:val="00430CC5"/>
    <w:rsid w:val="0043195C"/>
    <w:rsid w:val="00432A60"/>
    <w:rsid w:val="00433FF6"/>
    <w:rsid w:val="004344A2"/>
    <w:rsid w:val="0043678D"/>
    <w:rsid w:val="00437C24"/>
    <w:rsid w:val="00437EAF"/>
    <w:rsid w:val="004419D0"/>
    <w:rsid w:val="004433F1"/>
    <w:rsid w:val="004444E5"/>
    <w:rsid w:val="00444B87"/>
    <w:rsid w:val="00444CE4"/>
    <w:rsid w:val="00445286"/>
    <w:rsid w:val="004468C4"/>
    <w:rsid w:val="00446A95"/>
    <w:rsid w:val="00450010"/>
    <w:rsid w:val="00450E2E"/>
    <w:rsid w:val="00451601"/>
    <w:rsid w:val="0045275C"/>
    <w:rsid w:val="00452A49"/>
    <w:rsid w:val="00453EAF"/>
    <w:rsid w:val="00454499"/>
    <w:rsid w:val="00455BC4"/>
    <w:rsid w:val="0045618B"/>
    <w:rsid w:val="0046058A"/>
    <w:rsid w:val="00461485"/>
    <w:rsid w:val="00463F49"/>
    <w:rsid w:val="004644BA"/>
    <w:rsid w:val="0046465F"/>
    <w:rsid w:val="0046582F"/>
    <w:rsid w:val="00465FA0"/>
    <w:rsid w:val="00466A5B"/>
    <w:rsid w:val="00466C86"/>
    <w:rsid w:val="004675F8"/>
    <w:rsid w:val="0046770D"/>
    <w:rsid w:val="0047012A"/>
    <w:rsid w:val="004704C8"/>
    <w:rsid w:val="00471588"/>
    <w:rsid w:val="00471BBB"/>
    <w:rsid w:val="00471CB8"/>
    <w:rsid w:val="00471D05"/>
    <w:rsid w:val="00472743"/>
    <w:rsid w:val="004733A5"/>
    <w:rsid w:val="00475C9E"/>
    <w:rsid w:val="00476CF6"/>
    <w:rsid w:val="004777E2"/>
    <w:rsid w:val="0048147B"/>
    <w:rsid w:val="004817C9"/>
    <w:rsid w:val="00481C1F"/>
    <w:rsid w:val="00482116"/>
    <w:rsid w:val="004835FF"/>
    <w:rsid w:val="00484325"/>
    <w:rsid w:val="00484798"/>
    <w:rsid w:val="004850C1"/>
    <w:rsid w:val="004859CD"/>
    <w:rsid w:val="00485B08"/>
    <w:rsid w:val="00486409"/>
    <w:rsid w:val="00486EFF"/>
    <w:rsid w:val="00487845"/>
    <w:rsid w:val="00487928"/>
    <w:rsid w:val="00490CE5"/>
    <w:rsid w:val="00492597"/>
    <w:rsid w:val="00493D98"/>
    <w:rsid w:val="00494ABB"/>
    <w:rsid w:val="00495825"/>
    <w:rsid w:val="00496119"/>
    <w:rsid w:val="004A1D29"/>
    <w:rsid w:val="004A34B9"/>
    <w:rsid w:val="004A6018"/>
    <w:rsid w:val="004B0465"/>
    <w:rsid w:val="004B0B22"/>
    <w:rsid w:val="004B1063"/>
    <w:rsid w:val="004B19DE"/>
    <w:rsid w:val="004B2D67"/>
    <w:rsid w:val="004B321F"/>
    <w:rsid w:val="004B3B60"/>
    <w:rsid w:val="004B3ED4"/>
    <w:rsid w:val="004B4818"/>
    <w:rsid w:val="004B5361"/>
    <w:rsid w:val="004B588F"/>
    <w:rsid w:val="004B5C45"/>
    <w:rsid w:val="004B7618"/>
    <w:rsid w:val="004B76C4"/>
    <w:rsid w:val="004B7AEE"/>
    <w:rsid w:val="004B7FF6"/>
    <w:rsid w:val="004C0A86"/>
    <w:rsid w:val="004C1167"/>
    <w:rsid w:val="004C2634"/>
    <w:rsid w:val="004C3A0B"/>
    <w:rsid w:val="004C50A1"/>
    <w:rsid w:val="004C5A05"/>
    <w:rsid w:val="004D0A9B"/>
    <w:rsid w:val="004D1EB0"/>
    <w:rsid w:val="004D352E"/>
    <w:rsid w:val="004D385F"/>
    <w:rsid w:val="004D5331"/>
    <w:rsid w:val="004D55B4"/>
    <w:rsid w:val="004D6021"/>
    <w:rsid w:val="004E09FD"/>
    <w:rsid w:val="004E1A79"/>
    <w:rsid w:val="004E25B1"/>
    <w:rsid w:val="004E2A7B"/>
    <w:rsid w:val="004E6188"/>
    <w:rsid w:val="004E716E"/>
    <w:rsid w:val="004E7A81"/>
    <w:rsid w:val="004E7F14"/>
    <w:rsid w:val="004F0543"/>
    <w:rsid w:val="004F0E91"/>
    <w:rsid w:val="004F1191"/>
    <w:rsid w:val="004F15F9"/>
    <w:rsid w:val="004F17E6"/>
    <w:rsid w:val="004F25F9"/>
    <w:rsid w:val="004F3D49"/>
    <w:rsid w:val="004F6693"/>
    <w:rsid w:val="00500165"/>
    <w:rsid w:val="005002BC"/>
    <w:rsid w:val="005002E4"/>
    <w:rsid w:val="0050114E"/>
    <w:rsid w:val="005029D7"/>
    <w:rsid w:val="00503F9B"/>
    <w:rsid w:val="00504613"/>
    <w:rsid w:val="00505493"/>
    <w:rsid w:val="00510751"/>
    <w:rsid w:val="00516FB4"/>
    <w:rsid w:val="0052107D"/>
    <w:rsid w:val="00522D7E"/>
    <w:rsid w:val="00523222"/>
    <w:rsid w:val="00524D17"/>
    <w:rsid w:val="0052616A"/>
    <w:rsid w:val="00526351"/>
    <w:rsid w:val="0052685A"/>
    <w:rsid w:val="00527073"/>
    <w:rsid w:val="00527B72"/>
    <w:rsid w:val="005304B6"/>
    <w:rsid w:val="005307A0"/>
    <w:rsid w:val="00532D47"/>
    <w:rsid w:val="00532EDE"/>
    <w:rsid w:val="005354A4"/>
    <w:rsid w:val="00537948"/>
    <w:rsid w:val="00540351"/>
    <w:rsid w:val="00543A75"/>
    <w:rsid w:val="00543B18"/>
    <w:rsid w:val="005443B5"/>
    <w:rsid w:val="00544AF8"/>
    <w:rsid w:val="00544F6E"/>
    <w:rsid w:val="00545233"/>
    <w:rsid w:val="0054634A"/>
    <w:rsid w:val="0055068C"/>
    <w:rsid w:val="00551689"/>
    <w:rsid w:val="00551A57"/>
    <w:rsid w:val="00551FA0"/>
    <w:rsid w:val="00552BB5"/>
    <w:rsid w:val="005535AA"/>
    <w:rsid w:val="005544E2"/>
    <w:rsid w:val="00555619"/>
    <w:rsid w:val="005558D3"/>
    <w:rsid w:val="00556385"/>
    <w:rsid w:val="00556B4A"/>
    <w:rsid w:val="00557B17"/>
    <w:rsid w:val="00557DCC"/>
    <w:rsid w:val="00560A6B"/>
    <w:rsid w:val="00565FC4"/>
    <w:rsid w:val="005678F5"/>
    <w:rsid w:val="00573DCF"/>
    <w:rsid w:val="00581C8B"/>
    <w:rsid w:val="00582027"/>
    <w:rsid w:val="00585484"/>
    <w:rsid w:val="00586B97"/>
    <w:rsid w:val="00591C02"/>
    <w:rsid w:val="00594CFB"/>
    <w:rsid w:val="0059575E"/>
    <w:rsid w:val="00596343"/>
    <w:rsid w:val="0059780C"/>
    <w:rsid w:val="005A1EF8"/>
    <w:rsid w:val="005A2943"/>
    <w:rsid w:val="005A2AD0"/>
    <w:rsid w:val="005A31BD"/>
    <w:rsid w:val="005A3525"/>
    <w:rsid w:val="005A5305"/>
    <w:rsid w:val="005A5DC9"/>
    <w:rsid w:val="005A6789"/>
    <w:rsid w:val="005B3ED4"/>
    <w:rsid w:val="005B4089"/>
    <w:rsid w:val="005B41A4"/>
    <w:rsid w:val="005B5979"/>
    <w:rsid w:val="005B64E8"/>
    <w:rsid w:val="005B7B8C"/>
    <w:rsid w:val="005C27BC"/>
    <w:rsid w:val="005C3361"/>
    <w:rsid w:val="005C3756"/>
    <w:rsid w:val="005C3EE7"/>
    <w:rsid w:val="005C6909"/>
    <w:rsid w:val="005C70D2"/>
    <w:rsid w:val="005C7256"/>
    <w:rsid w:val="005C7327"/>
    <w:rsid w:val="005D0DAC"/>
    <w:rsid w:val="005D0FCF"/>
    <w:rsid w:val="005D215B"/>
    <w:rsid w:val="005D3106"/>
    <w:rsid w:val="005D3EAE"/>
    <w:rsid w:val="005D52B3"/>
    <w:rsid w:val="005D60A8"/>
    <w:rsid w:val="005D695B"/>
    <w:rsid w:val="005D6BDF"/>
    <w:rsid w:val="005D7682"/>
    <w:rsid w:val="005E0C78"/>
    <w:rsid w:val="005E24E9"/>
    <w:rsid w:val="005E476F"/>
    <w:rsid w:val="005E55D7"/>
    <w:rsid w:val="005E592E"/>
    <w:rsid w:val="005E6437"/>
    <w:rsid w:val="005E6774"/>
    <w:rsid w:val="005E67B9"/>
    <w:rsid w:val="005E6F5F"/>
    <w:rsid w:val="005E70FD"/>
    <w:rsid w:val="005E71F0"/>
    <w:rsid w:val="005E7C5E"/>
    <w:rsid w:val="005F10B2"/>
    <w:rsid w:val="005F130C"/>
    <w:rsid w:val="005F1CA2"/>
    <w:rsid w:val="005F1FD8"/>
    <w:rsid w:val="005F3625"/>
    <w:rsid w:val="005F6AED"/>
    <w:rsid w:val="005F719D"/>
    <w:rsid w:val="005F7466"/>
    <w:rsid w:val="005F7B78"/>
    <w:rsid w:val="005F7C5A"/>
    <w:rsid w:val="00600603"/>
    <w:rsid w:val="00601B8D"/>
    <w:rsid w:val="00601EDD"/>
    <w:rsid w:val="00602740"/>
    <w:rsid w:val="00602CAA"/>
    <w:rsid w:val="00603C2C"/>
    <w:rsid w:val="00605188"/>
    <w:rsid w:val="006059E1"/>
    <w:rsid w:val="00605B85"/>
    <w:rsid w:val="00605C9D"/>
    <w:rsid w:val="00606CF4"/>
    <w:rsid w:val="0061113B"/>
    <w:rsid w:val="0061549F"/>
    <w:rsid w:val="006160EA"/>
    <w:rsid w:val="006165C0"/>
    <w:rsid w:val="006168BE"/>
    <w:rsid w:val="00617B0A"/>
    <w:rsid w:val="00617CA1"/>
    <w:rsid w:val="00617DF4"/>
    <w:rsid w:val="00622255"/>
    <w:rsid w:val="006234EF"/>
    <w:rsid w:val="00623F0C"/>
    <w:rsid w:val="00624BD1"/>
    <w:rsid w:val="0062611A"/>
    <w:rsid w:val="006262CB"/>
    <w:rsid w:val="00626461"/>
    <w:rsid w:val="0062698E"/>
    <w:rsid w:val="00626F57"/>
    <w:rsid w:val="00627539"/>
    <w:rsid w:val="00631455"/>
    <w:rsid w:val="00632296"/>
    <w:rsid w:val="00632E7A"/>
    <w:rsid w:val="00635C4E"/>
    <w:rsid w:val="00635F17"/>
    <w:rsid w:val="006421AD"/>
    <w:rsid w:val="00642F1C"/>
    <w:rsid w:val="00643E27"/>
    <w:rsid w:val="006441A7"/>
    <w:rsid w:val="00644AEE"/>
    <w:rsid w:val="00646562"/>
    <w:rsid w:val="006472A3"/>
    <w:rsid w:val="00647DD8"/>
    <w:rsid w:val="00650E38"/>
    <w:rsid w:val="00654843"/>
    <w:rsid w:val="00662AC7"/>
    <w:rsid w:val="00663B72"/>
    <w:rsid w:val="00663DFD"/>
    <w:rsid w:val="006664EF"/>
    <w:rsid w:val="00666A46"/>
    <w:rsid w:val="006719E4"/>
    <w:rsid w:val="00672587"/>
    <w:rsid w:val="00674770"/>
    <w:rsid w:val="00676872"/>
    <w:rsid w:val="00676D43"/>
    <w:rsid w:val="0067703E"/>
    <w:rsid w:val="00681413"/>
    <w:rsid w:val="00683EBA"/>
    <w:rsid w:val="006905EA"/>
    <w:rsid w:val="0069340F"/>
    <w:rsid w:val="00694AB2"/>
    <w:rsid w:val="00696BC9"/>
    <w:rsid w:val="00696D93"/>
    <w:rsid w:val="00697E22"/>
    <w:rsid w:val="006A0750"/>
    <w:rsid w:val="006A1627"/>
    <w:rsid w:val="006A2D88"/>
    <w:rsid w:val="006A772F"/>
    <w:rsid w:val="006B1258"/>
    <w:rsid w:val="006B1338"/>
    <w:rsid w:val="006B1E71"/>
    <w:rsid w:val="006B1EC2"/>
    <w:rsid w:val="006B44EE"/>
    <w:rsid w:val="006B5206"/>
    <w:rsid w:val="006B55C8"/>
    <w:rsid w:val="006C0C3F"/>
    <w:rsid w:val="006C15B3"/>
    <w:rsid w:val="006C18ED"/>
    <w:rsid w:val="006C2608"/>
    <w:rsid w:val="006C295C"/>
    <w:rsid w:val="006C3950"/>
    <w:rsid w:val="006C4115"/>
    <w:rsid w:val="006C47B5"/>
    <w:rsid w:val="006C58B2"/>
    <w:rsid w:val="006C651C"/>
    <w:rsid w:val="006C65EC"/>
    <w:rsid w:val="006D02ED"/>
    <w:rsid w:val="006D05AD"/>
    <w:rsid w:val="006D31A3"/>
    <w:rsid w:val="006D3ADF"/>
    <w:rsid w:val="006D443B"/>
    <w:rsid w:val="006D4DBF"/>
    <w:rsid w:val="006D6265"/>
    <w:rsid w:val="006E0352"/>
    <w:rsid w:val="006E10DF"/>
    <w:rsid w:val="006E57E0"/>
    <w:rsid w:val="006E6FE5"/>
    <w:rsid w:val="006E76C5"/>
    <w:rsid w:val="006F03E2"/>
    <w:rsid w:val="006F1A71"/>
    <w:rsid w:val="006F329B"/>
    <w:rsid w:val="006F33F2"/>
    <w:rsid w:val="006F3551"/>
    <w:rsid w:val="006F3912"/>
    <w:rsid w:val="006F4369"/>
    <w:rsid w:val="006F471A"/>
    <w:rsid w:val="006F486C"/>
    <w:rsid w:val="006F4946"/>
    <w:rsid w:val="006F6CA7"/>
    <w:rsid w:val="006F772E"/>
    <w:rsid w:val="00702A3A"/>
    <w:rsid w:val="00702FB6"/>
    <w:rsid w:val="00703848"/>
    <w:rsid w:val="007044B4"/>
    <w:rsid w:val="00705E13"/>
    <w:rsid w:val="00706109"/>
    <w:rsid w:val="00707AC2"/>
    <w:rsid w:val="00710F60"/>
    <w:rsid w:val="00714871"/>
    <w:rsid w:val="007175D5"/>
    <w:rsid w:val="00717859"/>
    <w:rsid w:val="00717CA4"/>
    <w:rsid w:val="007204D7"/>
    <w:rsid w:val="007215AC"/>
    <w:rsid w:val="00721E94"/>
    <w:rsid w:val="0072256C"/>
    <w:rsid w:val="00724124"/>
    <w:rsid w:val="00725AA5"/>
    <w:rsid w:val="00725C07"/>
    <w:rsid w:val="00727775"/>
    <w:rsid w:val="00727F3A"/>
    <w:rsid w:val="00731BBD"/>
    <w:rsid w:val="00733577"/>
    <w:rsid w:val="007345CF"/>
    <w:rsid w:val="00735262"/>
    <w:rsid w:val="00735C96"/>
    <w:rsid w:val="00736DFB"/>
    <w:rsid w:val="007372C8"/>
    <w:rsid w:val="00740008"/>
    <w:rsid w:val="00743C84"/>
    <w:rsid w:val="00745CBD"/>
    <w:rsid w:val="007479D1"/>
    <w:rsid w:val="00751DA9"/>
    <w:rsid w:val="00752FCB"/>
    <w:rsid w:val="00753C98"/>
    <w:rsid w:val="00754B2C"/>
    <w:rsid w:val="007550B1"/>
    <w:rsid w:val="00757384"/>
    <w:rsid w:val="0075747E"/>
    <w:rsid w:val="0075759E"/>
    <w:rsid w:val="0076237A"/>
    <w:rsid w:val="00762AE3"/>
    <w:rsid w:val="007630B0"/>
    <w:rsid w:val="007641EC"/>
    <w:rsid w:val="00764550"/>
    <w:rsid w:val="0076473E"/>
    <w:rsid w:val="00764E6B"/>
    <w:rsid w:val="00765006"/>
    <w:rsid w:val="00767398"/>
    <w:rsid w:val="00767AA6"/>
    <w:rsid w:val="00767F39"/>
    <w:rsid w:val="00770369"/>
    <w:rsid w:val="00770799"/>
    <w:rsid w:val="007732DD"/>
    <w:rsid w:val="0077345F"/>
    <w:rsid w:val="007737A7"/>
    <w:rsid w:val="00773ABD"/>
    <w:rsid w:val="00775C02"/>
    <w:rsid w:val="00775F13"/>
    <w:rsid w:val="0077614D"/>
    <w:rsid w:val="00776202"/>
    <w:rsid w:val="00776642"/>
    <w:rsid w:val="00782028"/>
    <w:rsid w:val="00782706"/>
    <w:rsid w:val="007831A4"/>
    <w:rsid w:val="0078332D"/>
    <w:rsid w:val="0078569D"/>
    <w:rsid w:val="0078737A"/>
    <w:rsid w:val="00787C0E"/>
    <w:rsid w:val="0079045F"/>
    <w:rsid w:val="007910C4"/>
    <w:rsid w:val="007923DB"/>
    <w:rsid w:val="00794D80"/>
    <w:rsid w:val="00795153"/>
    <w:rsid w:val="00795D0D"/>
    <w:rsid w:val="00796F4E"/>
    <w:rsid w:val="007977F7"/>
    <w:rsid w:val="007A0136"/>
    <w:rsid w:val="007A13FB"/>
    <w:rsid w:val="007A18DC"/>
    <w:rsid w:val="007A2CBB"/>
    <w:rsid w:val="007A3F93"/>
    <w:rsid w:val="007A6471"/>
    <w:rsid w:val="007A7FEC"/>
    <w:rsid w:val="007B0DED"/>
    <w:rsid w:val="007B1A1E"/>
    <w:rsid w:val="007B1AA4"/>
    <w:rsid w:val="007B2BBF"/>
    <w:rsid w:val="007B41FA"/>
    <w:rsid w:val="007B55AA"/>
    <w:rsid w:val="007B5ACC"/>
    <w:rsid w:val="007B6749"/>
    <w:rsid w:val="007B6933"/>
    <w:rsid w:val="007B7310"/>
    <w:rsid w:val="007B753A"/>
    <w:rsid w:val="007C0CB2"/>
    <w:rsid w:val="007C21F9"/>
    <w:rsid w:val="007C37A9"/>
    <w:rsid w:val="007C446F"/>
    <w:rsid w:val="007C45B9"/>
    <w:rsid w:val="007C4ECB"/>
    <w:rsid w:val="007C626B"/>
    <w:rsid w:val="007C6D32"/>
    <w:rsid w:val="007D080C"/>
    <w:rsid w:val="007D0E2D"/>
    <w:rsid w:val="007D21AA"/>
    <w:rsid w:val="007D6E4B"/>
    <w:rsid w:val="007D71F3"/>
    <w:rsid w:val="007E02D9"/>
    <w:rsid w:val="007E055C"/>
    <w:rsid w:val="007E17CE"/>
    <w:rsid w:val="007E2D70"/>
    <w:rsid w:val="007E34D5"/>
    <w:rsid w:val="007E4137"/>
    <w:rsid w:val="007E46D0"/>
    <w:rsid w:val="007E4EAB"/>
    <w:rsid w:val="007E53EE"/>
    <w:rsid w:val="007E608F"/>
    <w:rsid w:val="007E659E"/>
    <w:rsid w:val="007E6BB7"/>
    <w:rsid w:val="007E7164"/>
    <w:rsid w:val="007E7B06"/>
    <w:rsid w:val="007F04DC"/>
    <w:rsid w:val="007F4961"/>
    <w:rsid w:val="007F5D24"/>
    <w:rsid w:val="007F63B4"/>
    <w:rsid w:val="00801891"/>
    <w:rsid w:val="00801F17"/>
    <w:rsid w:val="00802DB7"/>
    <w:rsid w:val="008070E3"/>
    <w:rsid w:val="008102FC"/>
    <w:rsid w:val="008125BD"/>
    <w:rsid w:val="00812ABF"/>
    <w:rsid w:val="00812D12"/>
    <w:rsid w:val="00814280"/>
    <w:rsid w:val="00815439"/>
    <w:rsid w:val="00817790"/>
    <w:rsid w:val="008219E3"/>
    <w:rsid w:val="008240F4"/>
    <w:rsid w:val="00826B4C"/>
    <w:rsid w:val="00831C37"/>
    <w:rsid w:val="00833594"/>
    <w:rsid w:val="008338A4"/>
    <w:rsid w:val="008339F4"/>
    <w:rsid w:val="00834168"/>
    <w:rsid w:val="00835069"/>
    <w:rsid w:val="008369AB"/>
    <w:rsid w:val="00836DAC"/>
    <w:rsid w:val="00836E96"/>
    <w:rsid w:val="0083764F"/>
    <w:rsid w:val="00842971"/>
    <w:rsid w:val="008432B5"/>
    <w:rsid w:val="0084338C"/>
    <w:rsid w:val="00843927"/>
    <w:rsid w:val="00845DF4"/>
    <w:rsid w:val="00847D74"/>
    <w:rsid w:val="00850282"/>
    <w:rsid w:val="00852D6F"/>
    <w:rsid w:val="00854447"/>
    <w:rsid w:val="00854C21"/>
    <w:rsid w:val="00854D74"/>
    <w:rsid w:val="00855621"/>
    <w:rsid w:val="00855792"/>
    <w:rsid w:val="0085583A"/>
    <w:rsid w:val="0085623A"/>
    <w:rsid w:val="008575AE"/>
    <w:rsid w:val="00857E0C"/>
    <w:rsid w:val="00861677"/>
    <w:rsid w:val="008620D1"/>
    <w:rsid w:val="00862A94"/>
    <w:rsid w:val="00863ABD"/>
    <w:rsid w:val="00863F4D"/>
    <w:rsid w:val="00867818"/>
    <w:rsid w:val="0087127C"/>
    <w:rsid w:val="00874F95"/>
    <w:rsid w:val="00882134"/>
    <w:rsid w:val="00882645"/>
    <w:rsid w:val="00882A68"/>
    <w:rsid w:val="00882B14"/>
    <w:rsid w:val="00885182"/>
    <w:rsid w:val="008864FF"/>
    <w:rsid w:val="00887DA5"/>
    <w:rsid w:val="0089067C"/>
    <w:rsid w:val="00890D7D"/>
    <w:rsid w:val="00893990"/>
    <w:rsid w:val="00894213"/>
    <w:rsid w:val="00897C06"/>
    <w:rsid w:val="008A1FDE"/>
    <w:rsid w:val="008A34ED"/>
    <w:rsid w:val="008A415B"/>
    <w:rsid w:val="008A5495"/>
    <w:rsid w:val="008A566A"/>
    <w:rsid w:val="008A58EB"/>
    <w:rsid w:val="008A5C0B"/>
    <w:rsid w:val="008A6E50"/>
    <w:rsid w:val="008A6E66"/>
    <w:rsid w:val="008A6FF9"/>
    <w:rsid w:val="008A76D4"/>
    <w:rsid w:val="008B03BB"/>
    <w:rsid w:val="008B0C3E"/>
    <w:rsid w:val="008B1C58"/>
    <w:rsid w:val="008B3E6E"/>
    <w:rsid w:val="008B6585"/>
    <w:rsid w:val="008C0245"/>
    <w:rsid w:val="008C4CA9"/>
    <w:rsid w:val="008C6A24"/>
    <w:rsid w:val="008D34DF"/>
    <w:rsid w:val="008D4E07"/>
    <w:rsid w:val="008D6148"/>
    <w:rsid w:val="008D7256"/>
    <w:rsid w:val="008D7F37"/>
    <w:rsid w:val="008E05F5"/>
    <w:rsid w:val="008E167F"/>
    <w:rsid w:val="008E2E05"/>
    <w:rsid w:val="008E43CA"/>
    <w:rsid w:val="008E447B"/>
    <w:rsid w:val="008E4DF9"/>
    <w:rsid w:val="008E4F60"/>
    <w:rsid w:val="008E700B"/>
    <w:rsid w:val="008F2A51"/>
    <w:rsid w:val="008F6297"/>
    <w:rsid w:val="008F778B"/>
    <w:rsid w:val="0090119F"/>
    <w:rsid w:val="00902030"/>
    <w:rsid w:val="00904153"/>
    <w:rsid w:val="00904DD7"/>
    <w:rsid w:val="00904E37"/>
    <w:rsid w:val="00906494"/>
    <w:rsid w:val="00910A7E"/>
    <w:rsid w:val="009137BB"/>
    <w:rsid w:val="009146A1"/>
    <w:rsid w:val="00915BFE"/>
    <w:rsid w:val="009223B0"/>
    <w:rsid w:val="00922B73"/>
    <w:rsid w:val="00923214"/>
    <w:rsid w:val="00924F44"/>
    <w:rsid w:val="00926661"/>
    <w:rsid w:val="00927579"/>
    <w:rsid w:val="00927688"/>
    <w:rsid w:val="00930AA4"/>
    <w:rsid w:val="00930E9C"/>
    <w:rsid w:val="00931063"/>
    <w:rsid w:val="00931416"/>
    <w:rsid w:val="009314F7"/>
    <w:rsid w:val="00931C7E"/>
    <w:rsid w:val="00932B27"/>
    <w:rsid w:val="00933709"/>
    <w:rsid w:val="0093472B"/>
    <w:rsid w:val="009377B1"/>
    <w:rsid w:val="00940D58"/>
    <w:rsid w:val="00942F3E"/>
    <w:rsid w:val="00946B06"/>
    <w:rsid w:val="009479C6"/>
    <w:rsid w:val="00954DD0"/>
    <w:rsid w:val="0096203E"/>
    <w:rsid w:val="00962F33"/>
    <w:rsid w:val="00963DD0"/>
    <w:rsid w:val="009643FF"/>
    <w:rsid w:val="00964D45"/>
    <w:rsid w:val="009658B5"/>
    <w:rsid w:val="00965EBB"/>
    <w:rsid w:val="0096611B"/>
    <w:rsid w:val="0096619E"/>
    <w:rsid w:val="009668B0"/>
    <w:rsid w:val="00967409"/>
    <w:rsid w:val="00971171"/>
    <w:rsid w:val="00972A4C"/>
    <w:rsid w:val="0097411A"/>
    <w:rsid w:val="00974DDB"/>
    <w:rsid w:val="00974E3D"/>
    <w:rsid w:val="0097706B"/>
    <w:rsid w:val="0098118D"/>
    <w:rsid w:val="009814F1"/>
    <w:rsid w:val="00981DFD"/>
    <w:rsid w:val="00981E07"/>
    <w:rsid w:val="00982019"/>
    <w:rsid w:val="00986D2F"/>
    <w:rsid w:val="00987CED"/>
    <w:rsid w:val="0099190C"/>
    <w:rsid w:val="00994AB5"/>
    <w:rsid w:val="0099669B"/>
    <w:rsid w:val="009979D7"/>
    <w:rsid w:val="009A0126"/>
    <w:rsid w:val="009A3BC1"/>
    <w:rsid w:val="009A3F29"/>
    <w:rsid w:val="009A62DA"/>
    <w:rsid w:val="009A6E9A"/>
    <w:rsid w:val="009B0C33"/>
    <w:rsid w:val="009B0FBB"/>
    <w:rsid w:val="009B2F84"/>
    <w:rsid w:val="009B643F"/>
    <w:rsid w:val="009B6F7C"/>
    <w:rsid w:val="009B73FF"/>
    <w:rsid w:val="009B773F"/>
    <w:rsid w:val="009C0524"/>
    <w:rsid w:val="009C06E0"/>
    <w:rsid w:val="009C3331"/>
    <w:rsid w:val="009C4A25"/>
    <w:rsid w:val="009C4A7C"/>
    <w:rsid w:val="009C54EE"/>
    <w:rsid w:val="009C5721"/>
    <w:rsid w:val="009D2701"/>
    <w:rsid w:val="009D4A94"/>
    <w:rsid w:val="009D6FBD"/>
    <w:rsid w:val="009D7026"/>
    <w:rsid w:val="009E114D"/>
    <w:rsid w:val="009E24E4"/>
    <w:rsid w:val="009E3F77"/>
    <w:rsid w:val="009E46EE"/>
    <w:rsid w:val="009E57E2"/>
    <w:rsid w:val="009E5B54"/>
    <w:rsid w:val="009F08FB"/>
    <w:rsid w:val="009F0A0A"/>
    <w:rsid w:val="009F153F"/>
    <w:rsid w:val="009F325B"/>
    <w:rsid w:val="009F5E36"/>
    <w:rsid w:val="009F62DB"/>
    <w:rsid w:val="009F6B4C"/>
    <w:rsid w:val="00A00D37"/>
    <w:rsid w:val="00A026D2"/>
    <w:rsid w:val="00A03AF2"/>
    <w:rsid w:val="00A03EEA"/>
    <w:rsid w:val="00A06CCB"/>
    <w:rsid w:val="00A07068"/>
    <w:rsid w:val="00A07BBA"/>
    <w:rsid w:val="00A113FB"/>
    <w:rsid w:val="00A145BC"/>
    <w:rsid w:val="00A147A1"/>
    <w:rsid w:val="00A16716"/>
    <w:rsid w:val="00A20415"/>
    <w:rsid w:val="00A212BD"/>
    <w:rsid w:val="00A220E1"/>
    <w:rsid w:val="00A22EE9"/>
    <w:rsid w:val="00A23654"/>
    <w:rsid w:val="00A237D3"/>
    <w:rsid w:val="00A238F3"/>
    <w:rsid w:val="00A23E82"/>
    <w:rsid w:val="00A24D0E"/>
    <w:rsid w:val="00A27D3E"/>
    <w:rsid w:val="00A30FD3"/>
    <w:rsid w:val="00A33319"/>
    <w:rsid w:val="00A3387B"/>
    <w:rsid w:val="00A33D9D"/>
    <w:rsid w:val="00A34295"/>
    <w:rsid w:val="00A34964"/>
    <w:rsid w:val="00A36EC0"/>
    <w:rsid w:val="00A41108"/>
    <w:rsid w:val="00A41905"/>
    <w:rsid w:val="00A42119"/>
    <w:rsid w:val="00A42230"/>
    <w:rsid w:val="00A428D0"/>
    <w:rsid w:val="00A42B38"/>
    <w:rsid w:val="00A42FA6"/>
    <w:rsid w:val="00A435B4"/>
    <w:rsid w:val="00A43849"/>
    <w:rsid w:val="00A44E01"/>
    <w:rsid w:val="00A473F0"/>
    <w:rsid w:val="00A47FEC"/>
    <w:rsid w:val="00A51238"/>
    <w:rsid w:val="00A51ABC"/>
    <w:rsid w:val="00A5295E"/>
    <w:rsid w:val="00A52DFF"/>
    <w:rsid w:val="00A53452"/>
    <w:rsid w:val="00A54133"/>
    <w:rsid w:val="00A551DC"/>
    <w:rsid w:val="00A55AFF"/>
    <w:rsid w:val="00A566C2"/>
    <w:rsid w:val="00A569C4"/>
    <w:rsid w:val="00A57139"/>
    <w:rsid w:val="00A57C2E"/>
    <w:rsid w:val="00A606AA"/>
    <w:rsid w:val="00A60B04"/>
    <w:rsid w:val="00A64D18"/>
    <w:rsid w:val="00A70F98"/>
    <w:rsid w:val="00A71BAC"/>
    <w:rsid w:val="00A72E8E"/>
    <w:rsid w:val="00A76370"/>
    <w:rsid w:val="00A769CB"/>
    <w:rsid w:val="00A769F1"/>
    <w:rsid w:val="00A77994"/>
    <w:rsid w:val="00A77EF0"/>
    <w:rsid w:val="00A77FF5"/>
    <w:rsid w:val="00A806C0"/>
    <w:rsid w:val="00A81B80"/>
    <w:rsid w:val="00A81FB3"/>
    <w:rsid w:val="00A831B7"/>
    <w:rsid w:val="00A838DB"/>
    <w:rsid w:val="00A86E04"/>
    <w:rsid w:val="00A904A0"/>
    <w:rsid w:val="00A910E6"/>
    <w:rsid w:val="00A922D4"/>
    <w:rsid w:val="00A92448"/>
    <w:rsid w:val="00A927B9"/>
    <w:rsid w:val="00A92E84"/>
    <w:rsid w:val="00A939DF"/>
    <w:rsid w:val="00A93E63"/>
    <w:rsid w:val="00A94D38"/>
    <w:rsid w:val="00A97555"/>
    <w:rsid w:val="00AA0A14"/>
    <w:rsid w:val="00AA0CF6"/>
    <w:rsid w:val="00AA3C0B"/>
    <w:rsid w:val="00AA3CAD"/>
    <w:rsid w:val="00AA5C4B"/>
    <w:rsid w:val="00AA5D26"/>
    <w:rsid w:val="00AA60BF"/>
    <w:rsid w:val="00AA6CB0"/>
    <w:rsid w:val="00AB0F35"/>
    <w:rsid w:val="00AB1157"/>
    <w:rsid w:val="00AB26FD"/>
    <w:rsid w:val="00AB3B97"/>
    <w:rsid w:val="00AB40FB"/>
    <w:rsid w:val="00AB4D05"/>
    <w:rsid w:val="00AB55EE"/>
    <w:rsid w:val="00AB60E7"/>
    <w:rsid w:val="00AB78D0"/>
    <w:rsid w:val="00AC02A5"/>
    <w:rsid w:val="00AC27F4"/>
    <w:rsid w:val="00AC577E"/>
    <w:rsid w:val="00AC66E8"/>
    <w:rsid w:val="00AC72C9"/>
    <w:rsid w:val="00AD1B28"/>
    <w:rsid w:val="00AD2B65"/>
    <w:rsid w:val="00AD3210"/>
    <w:rsid w:val="00AD494C"/>
    <w:rsid w:val="00AD4A81"/>
    <w:rsid w:val="00AD5C51"/>
    <w:rsid w:val="00AD5E49"/>
    <w:rsid w:val="00AD6E46"/>
    <w:rsid w:val="00AE015A"/>
    <w:rsid w:val="00AE3256"/>
    <w:rsid w:val="00AE32CC"/>
    <w:rsid w:val="00AE5840"/>
    <w:rsid w:val="00AE682A"/>
    <w:rsid w:val="00AF117B"/>
    <w:rsid w:val="00AF148B"/>
    <w:rsid w:val="00AF2D63"/>
    <w:rsid w:val="00AF37AB"/>
    <w:rsid w:val="00AF3EA3"/>
    <w:rsid w:val="00AF56CC"/>
    <w:rsid w:val="00AF644E"/>
    <w:rsid w:val="00AF6558"/>
    <w:rsid w:val="00B00C29"/>
    <w:rsid w:val="00B0361D"/>
    <w:rsid w:val="00B03962"/>
    <w:rsid w:val="00B03BB9"/>
    <w:rsid w:val="00B07186"/>
    <w:rsid w:val="00B07FBD"/>
    <w:rsid w:val="00B1173E"/>
    <w:rsid w:val="00B123F3"/>
    <w:rsid w:val="00B1274F"/>
    <w:rsid w:val="00B13185"/>
    <w:rsid w:val="00B13EB5"/>
    <w:rsid w:val="00B14825"/>
    <w:rsid w:val="00B16A0F"/>
    <w:rsid w:val="00B17FB4"/>
    <w:rsid w:val="00B21395"/>
    <w:rsid w:val="00B21C17"/>
    <w:rsid w:val="00B21DC5"/>
    <w:rsid w:val="00B24145"/>
    <w:rsid w:val="00B2465B"/>
    <w:rsid w:val="00B267A7"/>
    <w:rsid w:val="00B27722"/>
    <w:rsid w:val="00B34B1E"/>
    <w:rsid w:val="00B36555"/>
    <w:rsid w:val="00B372F6"/>
    <w:rsid w:val="00B375A4"/>
    <w:rsid w:val="00B428D8"/>
    <w:rsid w:val="00B44054"/>
    <w:rsid w:val="00B44A9A"/>
    <w:rsid w:val="00B4697E"/>
    <w:rsid w:val="00B504AF"/>
    <w:rsid w:val="00B549D0"/>
    <w:rsid w:val="00B565B9"/>
    <w:rsid w:val="00B57437"/>
    <w:rsid w:val="00B60A38"/>
    <w:rsid w:val="00B61B41"/>
    <w:rsid w:val="00B6314E"/>
    <w:rsid w:val="00B636AA"/>
    <w:rsid w:val="00B63D98"/>
    <w:rsid w:val="00B70BE4"/>
    <w:rsid w:val="00B71463"/>
    <w:rsid w:val="00B71C8B"/>
    <w:rsid w:val="00B7220E"/>
    <w:rsid w:val="00B7261A"/>
    <w:rsid w:val="00B73758"/>
    <w:rsid w:val="00B7669E"/>
    <w:rsid w:val="00B80DD3"/>
    <w:rsid w:val="00B81C0D"/>
    <w:rsid w:val="00B81FB0"/>
    <w:rsid w:val="00B82325"/>
    <w:rsid w:val="00B83619"/>
    <w:rsid w:val="00B83DDA"/>
    <w:rsid w:val="00B8709A"/>
    <w:rsid w:val="00B87434"/>
    <w:rsid w:val="00B90408"/>
    <w:rsid w:val="00B90E85"/>
    <w:rsid w:val="00B9159A"/>
    <w:rsid w:val="00B93B38"/>
    <w:rsid w:val="00B94A4F"/>
    <w:rsid w:val="00B94C04"/>
    <w:rsid w:val="00BA31D6"/>
    <w:rsid w:val="00BA3852"/>
    <w:rsid w:val="00BA4FF9"/>
    <w:rsid w:val="00BA6648"/>
    <w:rsid w:val="00BA6EFA"/>
    <w:rsid w:val="00BB086B"/>
    <w:rsid w:val="00BB1694"/>
    <w:rsid w:val="00BB5040"/>
    <w:rsid w:val="00BB56DF"/>
    <w:rsid w:val="00BB60AA"/>
    <w:rsid w:val="00BC07F5"/>
    <w:rsid w:val="00BC3330"/>
    <w:rsid w:val="00BC5640"/>
    <w:rsid w:val="00BD0049"/>
    <w:rsid w:val="00BD0BBD"/>
    <w:rsid w:val="00BD2478"/>
    <w:rsid w:val="00BD2ED7"/>
    <w:rsid w:val="00BD3818"/>
    <w:rsid w:val="00BD3A36"/>
    <w:rsid w:val="00BD56BD"/>
    <w:rsid w:val="00BD606E"/>
    <w:rsid w:val="00BD60D2"/>
    <w:rsid w:val="00BD77CB"/>
    <w:rsid w:val="00BE03D4"/>
    <w:rsid w:val="00BE2DEC"/>
    <w:rsid w:val="00BE32C7"/>
    <w:rsid w:val="00BE48F0"/>
    <w:rsid w:val="00BE5DDE"/>
    <w:rsid w:val="00BE6101"/>
    <w:rsid w:val="00BE697B"/>
    <w:rsid w:val="00BF1AC1"/>
    <w:rsid w:val="00BF1BB7"/>
    <w:rsid w:val="00BF2203"/>
    <w:rsid w:val="00BF2D7B"/>
    <w:rsid w:val="00BF3A41"/>
    <w:rsid w:val="00BF3DE5"/>
    <w:rsid w:val="00BF4266"/>
    <w:rsid w:val="00BF4747"/>
    <w:rsid w:val="00BF5ACE"/>
    <w:rsid w:val="00BF668E"/>
    <w:rsid w:val="00BF6841"/>
    <w:rsid w:val="00BF6AD4"/>
    <w:rsid w:val="00BF74ED"/>
    <w:rsid w:val="00BF7752"/>
    <w:rsid w:val="00C00E18"/>
    <w:rsid w:val="00C01045"/>
    <w:rsid w:val="00C014EB"/>
    <w:rsid w:val="00C03A2E"/>
    <w:rsid w:val="00C03D68"/>
    <w:rsid w:val="00C07413"/>
    <w:rsid w:val="00C1207B"/>
    <w:rsid w:val="00C14D0E"/>
    <w:rsid w:val="00C178BB"/>
    <w:rsid w:val="00C205DB"/>
    <w:rsid w:val="00C20B62"/>
    <w:rsid w:val="00C20B70"/>
    <w:rsid w:val="00C213E2"/>
    <w:rsid w:val="00C2231A"/>
    <w:rsid w:val="00C23533"/>
    <w:rsid w:val="00C24CA2"/>
    <w:rsid w:val="00C24EA0"/>
    <w:rsid w:val="00C25305"/>
    <w:rsid w:val="00C26AE4"/>
    <w:rsid w:val="00C30DDC"/>
    <w:rsid w:val="00C31E90"/>
    <w:rsid w:val="00C33C60"/>
    <w:rsid w:val="00C34002"/>
    <w:rsid w:val="00C355D8"/>
    <w:rsid w:val="00C36D75"/>
    <w:rsid w:val="00C37497"/>
    <w:rsid w:val="00C375CF"/>
    <w:rsid w:val="00C40630"/>
    <w:rsid w:val="00C406FE"/>
    <w:rsid w:val="00C409F4"/>
    <w:rsid w:val="00C41926"/>
    <w:rsid w:val="00C426DB"/>
    <w:rsid w:val="00C42E2E"/>
    <w:rsid w:val="00C4338A"/>
    <w:rsid w:val="00C450C2"/>
    <w:rsid w:val="00C50FFA"/>
    <w:rsid w:val="00C51A59"/>
    <w:rsid w:val="00C51D3A"/>
    <w:rsid w:val="00C51EFE"/>
    <w:rsid w:val="00C54D0E"/>
    <w:rsid w:val="00C56214"/>
    <w:rsid w:val="00C574A6"/>
    <w:rsid w:val="00C60A51"/>
    <w:rsid w:val="00C612A0"/>
    <w:rsid w:val="00C61EC5"/>
    <w:rsid w:val="00C6223B"/>
    <w:rsid w:val="00C62492"/>
    <w:rsid w:val="00C639B9"/>
    <w:rsid w:val="00C64ED4"/>
    <w:rsid w:val="00C66B18"/>
    <w:rsid w:val="00C66BA7"/>
    <w:rsid w:val="00C67AC3"/>
    <w:rsid w:val="00C70717"/>
    <w:rsid w:val="00C709C2"/>
    <w:rsid w:val="00C70A06"/>
    <w:rsid w:val="00C7274B"/>
    <w:rsid w:val="00C7363B"/>
    <w:rsid w:val="00C73A2C"/>
    <w:rsid w:val="00C73B51"/>
    <w:rsid w:val="00C75146"/>
    <w:rsid w:val="00C76B77"/>
    <w:rsid w:val="00C809F6"/>
    <w:rsid w:val="00C80AFD"/>
    <w:rsid w:val="00C81A13"/>
    <w:rsid w:val="00C81C64"/>
    <w:rsid w:val="00C8283A"/>
    <w:rsid w:val="00C82FC4"/>
    <w:rsid w:val="00C835FA"/>
    <w:rsid w:val="00C846B4"/>
    <w:rsid w:val="00C864A8"/>
    <w:rsid w:val="00C90FF3"/>
    <w:rsid w:val="00C919C7"/>
    <w:rsid w:val="00C92B05"/>
    <w:rsid w:val="00C9318A"/>
    <w:rsid w:val="00C94EF0"/>
    <w:rsid w:val="00C958A5"/>
    <w:rsid w:val="00CA0244"/>
    <w:rsid w:val="00CA193F"/>
    <w:rsid w:val="00CA49D6"/>
    <w:rsid w:val="00CA4A5F"/>
    <w:rsid w:val="00CA53C1"/>
    <w:rsid w:val="00CA575B"/>
    <w:rsid w:val="00CA5CE0"/>
    <w:rsid w:val="00CA5EB1"/>
    <w:rsid w:val="00CB5173"/>
    <w:rsid w:val="00CB674D"/>
    <w:rsid w:val="00CB7DD6"/>
    <w:rsid w:val="00CC2CD9"/>
    <w:rsid w:val="00CC3302"/>
    <w:rsid w:val="00CC40F2"/>
    <w:rsid w:val="00CC46D3"/>
    <w:rsid w:val="00CC66F0"/>
    <w:rsid w:val="00CC6B76"/>
    <w:rsid w:val="00CC6E58"/>
    <w:rsid w:val="00CC7932"/>
    <w:rsid w:val="00CD2DF5"/>
    <w:rsid w:val="00CD3248"/>
    <w:rsid w:val="00CD3E85"/>
    <w:rsid w:val="00CD458B"/>
    <w:rsid w:val="00CD57AA"/>
    <w:rsid w:val="00CD5B86"/>
    <w:rsid w:val="00CE1676"/>
    <w:rsid w:val="00CE2171"/>
    <w:rsid w:val="00CE39E7"/>
    <w:rsid w:val="00CE53E1"/>
    <w:rsid w:val="00CE6BF9"/>
    <w:rsid w:val="00CE7123"/>
    <w:rsid w:val="00CF1567"/>
    <w:rsid w:val="00CF2C0E"/>
    <w:rsid w:val="00CF3C7C"/>
    <w:rsid w:val="00CF49C2"/>
    <w:rsid w:val="00CF6ADD"/>
    <w:rsid w:val="00CF7430"/>
    <w:rsid w:val="00CF7F58"/>
    <w:rsid w:val="00D00AF6"/>
    <w:rsid w:val="00D016CF"/>
    <w:rsid w:val="00D0174F"/>
    <w:rsid w:val="00D01EF1"/>
    <w:rsid w:val="00D07CA8"/>
    <w:rsid w:val="00D107C1"/>
    <w:rsid w:val="00D12EEC"/>
    <w:rsid w:val="00D132DB"/>
    <w:rsid w:val="00D138B4"/>
    <w:rsid w:val="00D13B4D"/>
    <w:rsid w:val="00D1505C"/>
    <w:rsid w:val="00D16499"/>
    <w:rsid w:val="00D16BAF"/>
    <w:rsid w:val="00D20305"/>
    <w:rsid w:val="00D21D14"/>
    <w:rsid w:val="00D21E23"/>
    <w:rsid w:val="00D21F32"/>
    <w:rsid w:val="00D22385"/>
    <w:rsid w:val="00D226AB"/>
    <w:rsid w:val="00D22C58"/>
    <w:rsid w:val="00D25F94"/>
    <w:rsid w:val="00D2666C"/>
    <w:rsid w:val="00D27DA1"/>
    <w:rsid w:val="00D30334"/>
    <w:rsid w:val="00D326D7"/>
    <w:rsid w:val="00D340A1"/>
    <w:rsid w:val="00D34361"/>
    <w:rsid w:val="00D3507F"/>
    <w:rsid w:val="00D3561F"/>
    <w:rsid w:val="00D3564A"/>
    <w:rsid w:val="00D36223"/>
    <w:rsid w:val="00D375CC"/>
    <w:rsid w:val="00D37FC9"/>
    <w:rsid w:val="00D403CF"/>
    <w:rsid w:val="00D42650"/>
    <w:rsid w:val="00D42B1B"/>
    <w:rsid w:val="00D436AA"/>
    <w:rsid w:val="00D44399"/>
    <w:rsid w:val="00D44B35"/>
    <w:rsid w:val="00D44C76"/>
    <w:rsid w:val="00D465DC"/>
    <w:rsid w:val="00D5075B"/>
    <w:rsid w:val="00D50D0C"/>
    <w:rsid w:val="00D51993"/>
    <w:rsid w:val="00D54049"/>
    <w:rsid w:val="00D545FB"/>
    <w:rsid w:val="00D57701"/>
    <w:rsid w:val="00D62E98"/>
    <w:rsid w:val="00D65912"/>
    <w:rsid w:val="00D661F8"/>
    <w:rsid w:val="00D70597"/>
    <w:rsid w:val="00D7124E"/>
    <w:rsid w:val="00D7195C"/>
    <w:rsid w:val="00D71CF7"/>
    <w:rsid w:val="00D71FE7"/>
    <w:rsid w:val="00D75CE5"/>
    <w:rsid w:val="00D762DF"/>
    <w:rsid w:val="00D801B4"/>
    <w:rsid w:val="00D8082A"/>
    <w:rsid w:val="00D82306"/>
    <w:rsid w:val="00D83459"/>
    <w:rsid w:val="00D84402"/>
    <w:rsid w:val="00D8471E"/>
    <w:rsid w:val="00D8553C"/>
    <w:rsid w:val="00D85C5C"/>
    <w:rsid w:val="00D90609"/>
    <w:rsid w:val="00D924D5"/>
    <w:rsid w:val="00D93C30"/>
    <w:rsid w:val="00D9419D"/>
    <w:rsid w:val="00D94286"/>
    <w:rsid w:val="00D96DE9"/>
    <w:rsid w:val="00DA044B"/>
    <w:rsid w:val="00DA0A10"/>
    <w:rsid w:val="00DA1F08"/>
    <w:rsid w:val="00DA2832"/>
    <w:rsid w:val="00DA29E0"/>
    <w:rsid w:val="00DA56B2"/>
    <w:rsid w:val="00DA6E9D"/>
    <w:rsid w:val="00DB0136"/>
    <w:rsid w:val="00DB2512"/>
    <w:rsid w:val="00DB4101"/>
    <w:rsid w:val="00DB5460"/>
    <w:rsid w:val="00DB73FA"/>
    <w:rsid w:val="00DB7CC3"/>
    <w:rsid w:val="00DC10D4"/>
    <w:rsid w:val="00DC14EF"/>
    <w:rsid w:val="00DC16E3"/>
    <w:rsid w:val="00DC17DD"/>
    <w:rsid w:val="00DC6A59"/>
    <w:rsid w:val="00DC7857"/>
    <w:rsid w:val="00DC7DD2"/>
    <w:rsid w:val="00DD194D"/>
    <w:rsid w:val="00DD4224"/>
    <w:rsid w:val="00DD4279"/>
    <w:rsid w:val="00DD563C"/>
    <w:rsid w:val="00DE04CE"/>
    <w:rsid w:val="00DE19E7"/>
    <w:rsid w:val="00DE7BFD"/>
    <w:rsid w:val="00DF28D1"/>
    <w:rsid w:val="00DF5E7B"/>
    <w:rsid w:val="00E00516"/>
    <w:rsid w:val="00E02E47"/>
    <w:rsid w:val="00E03622"/>
    <w:rsid w:val="00E051D3"/>
    <w:rsid w:val="00E05C67"/>
    <w:rsid w:val="00E06606"/>
    <w:rsid w:val="00E069D3"/>
    <w:rsid w:val="00E07117"/>
    <w:rsid w:val="00E0793C"/>
    <w:rsid w:val="00E07BC7"/>
    <w:rsid w:val="00E07E12"/>
    <w:rsid w:val="00E1028C"/>
    <w:rsid w:val="00E107EF"/>
    <w:rsid w:val="00E11F99"/>
    <w:rsid w:val="00E12BFE"/>
    <w:rsid w:val="00E1547C"/>
    <w:rsid w:val="00E16336"/>
    <w:rsid w:val="00E20422"/>
    <w:rsid w:val="00E228BA"/>
    <w:rsid w:val="00E24364"/>
    <w:rsid w:val="00E30BED"/>
    <w:rsid w:val="00E31FD9"/>
    <w:rsid w:val="00E32CF2"/>
    <w:rsid w:val="00E32E3F"/>
    <w:rsid w:val="00E33B12"/>
    <w:rsid w:val="00E343BF"/>
    <w:rsid w:val="00E352AC"/>
    <w:rsid w:val="00E37425"/>
    <w:rsid w:val="00E402F6"/>
    <w:rsid w:val="00E40C92"/>
    <w:rsid w:val="00E4277B"/>
    <w:rsid w:val="00E43B69"/>
    <w:rsid w:val="00E44769"/>
    <w:rsid w:val="00E45818"/>
    <w:rsid w:val="00E459D3"/>
    <w:rsid w:val="00E459DF"/>
    <w:rsid w:val="00E46372"/>
    <w:rsid w:val="00E472FF"/>
    <w:rsid w:val="00E527E1"/>
    <w:rsid w:val="00E52DDF"/>
    <w:rsid w:val="00E532F6"/>
    <w:rsid w:val="00E534BF"/>
    <w:rsid w:val="00E53FC5"/>
    <w:rsid w:val="00E53FF1"/>
    <w:rsid w:val="00E5422A"/>
    <w:rsid w:val="00E5463F"/>
    <w:rsid w:val="00E56A52"/>
    <w:rsid w:val="00E57973"/>
    <w:rsid w:val="00E60041"/>
    <w:rsid w:val="00E60496"/>
    <w:rsid w:val="00E607F7"/>
    <w:rsid w:val="00E60CF4"/>
    <w:rsid w:val="00E60E29"/>
    <w:rsid w:val="00E6222F"/>
    <w:rsid w:val="00E6550D"/>
    <w:rsid w:val="00E65A99"/>
    <w:rsid w:val="00E70278"/>
    <w:rsid w:val="00E71E46"/>
    <w:rsid w:val="00E72165"/>
    <w:rsid w:val="00E76832"/>
    <w:rsid w:val="00E7762F"/>
    <w:rsid w:val="00E808AE"/>
    <w:rsid w:val="00E81A61"/>
    <w:rsid w:val="00E82025"/>
    <w:rsid w:val="00E826A3"/>
    <w:rsid w:val="00E83E68"/>
    <w:rsid w:val="00E85E4A"/>
    <w:rsid w:val="00E9001D"/>
    <w:rsid w:val="00E917E3"/>
    <w:rsid w:val="00E92D61"/>
    <w:rsid w:val="00E92D97"/>
    <w:rsid w:val="00E931AB"/>
    <w:rsid w:val="00E947E9"/>
    <w:rsid w:val="00E95FA9"/>
    <w:rsid w:val="00E96AF4"/>
    <w:rsid w:val="00EA0E3A"/>
    <w:rsid w:val="00EA4A9F"/>
    <w:rsid w:val="00EA4BC3"/>
    <w:rsid w:val="00EA4C30"/>
    <w:rsid w:val="00EA5C12"/>
    <w:rsid w:val="00EA5FBA"/>
    <w:rsid w:val="00EB0112"/>
    <w:rsid w:val="00EB1D82"/>
    <w:rsid w:val="00EB3F45"/>
    <w:rsid w:val="00EB4E64"/>
    <w:rsid w:val="00EB5712"/>
    <w:rsid w:val="00EB64DF"/>
    <w:rsid w:val="00EC0184"/>
    <w:rsid w:val="00EC19BB"/>
    <w:rsid w:val="00EC1A1F"/>
    <w:rsid w:val="00EC2986"/>
    <w:rsid w:val="00EC3508"/>
    <w:rsid w:val="00EC3AD0"/>
    <w:rsid w:val="00EC7579"/>
    <w:rsid w:val="00EC78E1"/>
    <w:rsid w:val="00ED08E3"/>
    <w:rsid w:val="00ED110C"/>
    <w:rsid w:val="00ED3B5B"/>
    <w:rsid w:val="00ED5152"/>
    <w:rsid w:val="00ED7AF4"/>
    <w:rsid w:val="00ED7BD7"/>
    <w:rsid w:val="00EE0282"/>
    <w:rsid w:val="00EE0D30"/>
    <w:rsid w:val="00EE12CF"/>
    <w:rsid w:val="00EE1860"/>
    <w:rsid w:val="00EE2CF3"/>
    <w:rsid w:val="00EE350C"/>
    <w:rsid w:val="00EE4DD7"/>
    <w:rsid w:val="00EE7314"/>
    <w:rsid w:val="00EE777A"/>
    <w:rsid w:val="00EF122B"/>
    <w:rsid w:val="00EF191F"/>
    <w:rsid w:val="00EF32C3"/>
    <w:rsid w:val="00EF3A5D"/>
    <w:rsid w:val="00EF50DB"/>
    <w:rsid w:val="00EF72FB"/>
    <w:rsid w:val="00EF7EFA"/>
    <w:rsid w:val="00EF7F4B"/>
    <w:rsid w:val="00F00DF8"/>
    <w:rsid w:val="00F00F27"/>
    <w:rsid w:val="00F010E3"/>
    <w:rsid w:val="00F02536"/>
    <w:rsid w:val="00F03662"/>
    <w:rsid w:val="00F05F43"/>
    <w:rsid w:val="00F076D2"/>
    <w:rsid w:val="00F102F3"/>
    <w:rsid w:val="00F11029"/>
    <w:rsid w:val="00F116EF"/>
    <w:rsid w:val="00F12A58"/>
    <w:rsid w:val="00F14A1F"/>
    <w:rsid w:val="00F2344D"/>
    <w:rsid w:val="00F23663"/>
    <w:rsid w:val="00F26A2D"/>
    <w:rsid w:val="00F274D4"/>
    <w:rsid w:val="00F30E9A"/>
    <w:rsid w:val="00F31948"/>
    <w:rsid w:val="00F31BA4"/>
    <w:rsid w:val="00F31C32"/>
    <w:rsid w:val="00F331C5"/>
    <w:rsid w:val="00F33606"/>
    <w:rsid w:val="00F33642"/>
    <w:rsid w:val="00F3429C"/>
    <w:rsid w:val="00F35AFA"/>
    <w:rsid w:val="00F360CA"/>
    <w:rsid w:val="00F364BF"/>
    <w:rsid w:val="00F36539"/>
    <w:rsid w:val="00F369C2"/>
    <w:rsid w:val="00F36EB8"/>
    <w:rsid w:val="00F37F93"/>
    <w:rsid w:val="00F410D8"/>
    <w:rsid w:val="00F41109"/>
    <w:rsid w:val="00F4197F"/>
    <w:rsid w:val="00F41E20"/>
    <w:rsid w:val="00F42CF3"/>
    <w:rsid w:val="00F44085"/>
    <w:rsid w:val="00F44371"/>
    <w:rsid w:val="00F446D0"/>
    <w:rsid w:val="00F456CD"/>
    <w:rsid w:val="00F46505"/>
    <w:rsid w:val="00F50380"/>
    <w:rsid w:val="00F506F3"/>
    <w:rsid w:val="00F519D0"/>
    <w:rsid w:val="00F52CCC"/>
    <w:rsid w:val="00F53373"/>
    <w:rsid w:val="00F54011"/>
    <w:rsid w:val="00F54C77"/>
    <w:rsid w:val="00F54E82"/>
    <w:rsid w:val="00F55570"/>
    <w:rsid w:val="00F5569C"/>
    <w:rsid w:val="00F56A3B"/>
    <w:rsid w:val="00F60AD8"/>
    <w:rsid w:val="00F6121C"/>
    <w:rsid w:val="00F6186C"/>
    <w:rsid w:val="00F6239E"/>
    <w:rsid w:val="00F64954"/>
    <w:rsid w:val="00F64F71"/>
    <w:rsid w:val="00F65A3C"/>
    <w:rsid w:val="00F707B7"/>
    <w:rsid w:val="00F713CD"/>
    <w:rsid w:val="00F715C9"/>
    <w:rsid w:val="00F72466"/>
    <w:rsid w:val="00F73622"/>
    <w:rsid w:val="00F73675"/>
    <w:rsid w:val="00F74EB7"/>
    <w:rsid w:val="00F75A58"/>
    <w:rsid w:val="00F77572"/>
    <w:rsid w:val="00F8099F"/>
    <w:rsid w:val="00F80F71"/>
    <w:rsid w:val="00F81BF1"/>
    <w:rsid w:val="00F82A53"/>
    <w:rsid w:val="00F83A77"/>
    <w:rsid w:val="00F8446D"/>
    <w:rsid w:val="00F84CA3"/>
    <w:rsid w:val="00F86765"/>
    <w:rsid w:val="00F95655"/>
    <w:rsid w:val="00F96201"/>
    <w:rsid w:val="00F96638"/>
    <w:rsid w:val="00F97B62"/>
    <w:rsid w:val="00FA105F"/>
    <w:rsid w:val="00FA1E62"/>
    <w:rsid w:val="00FA26BA"/>
    <w:rsid w:val="00FA48D0"/>
    <w:rsid w:val="00FA4AFF"/>
    <w:rsid w:val="00FA55F6"/>
    <w:rsid w:val="00FB1F9B"/>
    <w:rsid w:val="00FB21F4"/>
    <w:rsid w:val="00FB3286"/>
    <w:rsid w:val="00FB3ADD"/>
    <w:rsid w:val="00FC01B9"/>
    <w:rsid w:val="00FC1B55"/>
    <w:rsid w:val="00FC218C"/>
    <w:rsid w:val="00FC3F9A"/>
    <w:rsid w:val="00FC48B1"/>
    <w:rsid w:val="00FC4AAA"/>
    <w:rsid w:val="00FC5CD3"/>
    <w:rsid w:val="00FC689C"/>
    <w:rsid w:val="00FD0C22"/>
    <w:rsid w:val="00FD18A5"/>
    <w:rsid w:val="00FD1D96"/>
    <w:rsid w:val="00FD1FB8"/>
    <w:rsid w:val="00FD2597"/>
    <w:rsid w:val="00FD404F"/>
    <w:rsid w:val="00FD489E"/>
    <w:rsid w:val="00FD5058"/>
    <w:rsid w:val="00FD6B39"/>
    <w:rsid w:val="00FE0DB2"/>
    <w:rsid w:val="00FE1A5A"/>
    <w:rsid w:val="00FE2001"/>
    <w:rsid w:val="00FE4E3D"/>
    <w:rsid w:val="00FE60D6"/>
    <w:rsid w:val="00FE6D4A"/>
    <w:rsid w:val="00FE757E"/>
    <w:rsid w:val="00FF21A2"/>
    <w:rsid w:val="00FF2597"/>
    <w:rsid w:val="00FF474D"/>
    <w:rsid w:val="00FF5ACC"/>
    <w:rsid w:val="00FF5E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1F99"/>
    <w:pPr>
      <w:widowControl w:val="0"/>
      <w:jc w:val="both"/>
    </w:pPr>
  </w:style>
  <w:style w:type="paragraph" w:styleId="1">
    <w:name w:val="heading 1"/>
    <w:basedOn w:val="a0"/>
    <w:next w:val="a0"/>
    <w:link w:val="1Char"/>
    <w:uiPriority w:val="9"/>
    <w:qFormat/>
    <w:rsid w:val="00F010E3"/>
    <w:pPr>
      <w:keepNext/>
      <w:keepLines/>
      <w:spacing w:before="340" w:after="330" w:line="578" w:lineRule="auto"/>
      <w:outlineLvl w:val="0"/>
    </w:pPr>
    <w:rPr>
      <w:b/>
      <w:bCs/>
      <w:kern w:val="44"/>
      <w:sz w:val="32"/>
      <w:szCs w:val="44"/>
    </w:rPr>
  </w:style>
  <w:style w:type="paragraph" w:styleId="2">
    <w:name w:val="heading 2"/>
    <w:basedOn w:val="a0"/>
    <w:next w:val="a0"/>
    <w:link w:val="2Char"/>
    <w:uiPriority w:val="9"/>
    <w:unhideWhenUsed/>
    <w:qFormat/>
    <w:rsid w:val="00F05F4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885182"/>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6B52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6B5206"/>
    <w:rPr>
      <w:sz w:val="18"/>
      <w:szCs w:val="18"/>
    </w:rPr>
  </w:style>
  <w:style w:type="paragraph" w:styleId="a5">
    <w:name w:val="footer"/>
    <w:basedOn w:val="a0"/>
    <w:link w:val="Char0"/>
    <w:uiPriority w:val="99"/>
    <w:unhideWhenUsed/>
    <w:rsid w:val="006B5206"/>
    <w:pPr>
      <w:tabs>
        <w:tab w:val="center" w:pos="4153"/>
        <w:tab w:val="right" w:pos="8306"/>
      </w:tabs>
      <w:snapToGrid w:val="0"/>
      <w:jc w:val="left"/>
    </w:pPr>
    <w:rPr>
      <w:sz w:val="18"/>
      <w:szCs w:val="18"/>
    </w:rPr>
  </w:style>
  <w:style w:type="character" w:customStyle="1" w:styleId="Char0">
    <w:name w:val="页脚 Char"/>
    <w:basedOn w:val="a1"/>
    <w:link w:val="a5"/>
    <w:uiPriority w:val="99"/>
    <w:rsid w:val="006B5206"/>
    <w:rPr>
      <w:sz w:val="18"/>
      <w:szCs w:val="18"/>
    </w:rPr>
  </w:style>
  <w:style w:type="paragraph" w:styleId="a6">
    <w:name w:val="List Paragraph"/>
    <w:basedOn w:val="a0"/>
    <w:uiPriority w:val="34"/>
    <w:qFormat/>
    <w:rsid w:val="00260D0D"/>
    <w:pPr>
      <w:ind w:firstLineChars="200" w:firstLine="420"/>
    </w:pPr>
  </w:style>
  <w:style w:type="paragraph" w:styleId="a7">
    <w:name w:val="Normal Indent"/>
    <w:aliases w:val="表正文,正文非缩进,正文（首行缩进两字）,特点,段1,正文不缩进,特点 Char,ALT+Z,水上软件,标题4,正文(首行缩进两字),正文(首行缩进两字)1,上海中望标准正文（首行缩进两字）,四号,小,正文对齐,正文（首行缩进两字） Char Char,中文正文,正文（首行缩进两字） Char Char Char Char,正文（首行缩进两字） Char Char Char Char Char Char,正文缩进1,Indent 1,图号标注,Normal Indent（正文缩进）,bt,二"/>
    <w:basedOn w:val="a0"/>
    <w:link w:val="Char1"/>
    <w:qFormat/>
    <w:rsid w:val="00731BBD"/>
    <w:pPr>
      <w:snapToGrid w:val="0"/>
      <w:spacing w:before="10" w:after="10" w:line="500" w:lineRule="atLeast"/>
      <w:ind w:firstLineChars="200" w:firstLine="200"/>
    </w:pPr>
    <w:rPr>
      <w:rFonts w:ascii="Times New Roman" w:eastAsia="宋体" w:hAnsi="Times New Roman" w:cs="Times New Roman"/>
      <w:sz w:val="28"/>
      <w:szCs w:val="20"/>
    </w:rPr>
  </w:style>
  <w:style w:type="paragraph" w:styleId="a8">
    <w:name w:val="caption"/>
    <w:aliases w:val="题注-QBPT,图注,Caption Char,Caption Char Char Char,Caption Char Char1,Caption Char Char Char Char,Caption Char Char,Char Char Char Char Char,题注(图注),图1,图2,图3,图4,图5,图6,图7,图8,图9,图10,图11,图12,图13,图14,图15,图16,图17,图18,图21,图31,图41,图51"/>
    <w:basedOn w:val="a0"/>
    <w:next w:val="a0"/>
    <w:link w:val="Char2"/>
    <w:qFormat/>
    <w:rsid w:val="00731BBD"/>
    <w:pPr>
      <w:spacing w:line="360" w:lineRule="auto"/>
    </w:pPr>
    <w:rPr>
      <w:rFonts w:ascii="Arial" w:eastAsia="宋体" w:hAnsi="Arial" w:cs="Arial"/>
      <w:sz w:val="24"/>
      <w:szCs w:val="20"/>
    </w:rPr>
  </w:style>
  <w:style w:type="character" w:customStyle="1" w:styleId="Char1">
    <w:name w:val="正文缩进 Char"/>
    <w:aliases w:val="表正文 Char,正文非缩进 Char,正文（首行缩进两字） Char,特点 Char1,段1 Char,正文不缩进 Char,特点 Char Char,ALT+Z Char,水上软件 Char,标题4 Char,正文(首行缩进两字) Char,正文(首行缩进两字)1 Char,上海中望标准正文（首行缩进两字） Char,四号 Char,小 Char,正文对齐 Char,正文（首行缩进两字） Char Char Char,中文正文 Char,正文缩进1 Char,图号标注 Char"/>
    <w:link w:val="a7"/>
    <w:rsid w:val="00731BBD"/>
    <w:rPr>
      <w:rFonts w:ascii="Times New Roman" w:eastAsia="宋体" w:hAnsi="Times New Roman" w:cs="Times New Roman"/>
      <w:sz w:val="28"/>
      <w:szCs w:val="20"/>
    </w:rPr>
  </w:style>
  <w:style w:type="character" w:customStyle="1" w:styleId="Char2">
    <w:name w:val="题注 Char"/>
    <w:aliases w:val="题注-QBPT Char,图注 Char,Caption Char Char2,Caption Char Char Char Char1,Caption Char Char1 Char,Caption Char Char Char Char Char,Caption Char Char Char1,Char Char Char Char Char Char,题注(图注) Char,图1 Char,图2 Char,图3 Char,图4 Char,图5 Char,图6 Char"/>
    <w:link w:val="a8"/>
    <w:rsid w:val="00731BBD"/>
    <w:rPr>
      <w:rFonts w:ascii="Arial" w:eastAsia="宋体" w:hAnsi="Arial" w:cs="Arial"/>
      <w:sz w:val="24"/>
      <w:szCs w:val="20"/>
    </w:rPr>
  </w:style>
  <w:style w:type="paragraph" w:styleId="a9">
    <w:name w:val="Balloon Text"/>
    <w:basedOn w:val="a0"/>
    <w:link w:val="Char3"/>
    <w:uiPriority w:val="99"/>
    <w:semiHidden/>
    <w:unhideWhenUsed/>
    <w:rsid w:val="00C94EF0"/>
    <w:rPr>
      <w:sz w:val="18"/>
      <w:szCs w:val="18"/>
    </w:rPr>
  </w:style>
  <w:style w:type="character" w:customStyle="1" w:styleId="Char3">
    <w:name w:val="批注框文本 Char"/>
    <w:basedOn w:val="a1"/>
    <w:link w:val="a9"/>
    <w:uiPriority w:val="99"/>
    <w:semiHidden/>
    <w:rsid w:val="00C94EF0"/>
    <w:rPr>
      <w:sz w:val="18"/>
      <w:szCs w:val="18"/>
    </w:rPr>
  </w:style>
  <w:style w:type="character" w:styleId="aa">
    <w:name w:val="Hyperlink"/>
    <w:basedOn w:val="a1"/>
    <w:uiPriority w:val="99"/>
    <w:unhideWhenUsed/>
    <w:rsid w:val="000A370D"/>
    <w:rPr>
      <w:color w:val="0000FF" w:themeColor="hyperlink"/>
      <w:u w:val="single"/>
    </w:rPr>
  </w:style>
  <w:style w:type="paragraph" w:customStyle="1" w:styleId="a">
    <w:name w:val="表格标题"/>
    <w:basedOn w:val="a0"/>
    <w:rsid w:val="006F1A71"/>
    <w:pPr>
      <w:numPr>
        <w:numId w:val="5"/>
      </w:numPr>
      <w:jc w:val="center"/>
    </w:pPr>
    <w:rPr>
      <w:rFonts w:ascii="宋体" w:eastAsia="宋体" w:hAnsi="宋体" w:cs="宋体"/>
      <w:b/>
      <w:bCs/>
      <w:sz w:val="18"/>
      <w:szCs w:val="18"/>
    </w:rPr>
  </w:style>
  <w:style w:type="paragraph" w:customStyle="1" w:styleId="ab">
    <w:name w:val="表格文字加粗"/>
    <w:basedOn w:val="a0"/>
    <w:rsid w:val="006F1A71"/>
    <w:pPr>
      <w:jc w:val="left"/>
    </w:pPr>
    <w:rPr>
      <w:rFonts w:ascii="宋体" w:eastAsia="宋体" w:hAnsi="宋体" w:cs="宋体"/>
      <w:b/>
      <w:bCs/>
      <w:sz w:val="18"/>
      <w:szCs w:val="18"/>
    </w:rPr>
  </w:style>
  <w:style w:type="character" w:styleId="ac">
    <w:name w:val="annotation reference"/>
    <w:basedOn w:val="a1"/>
    <w:uiPriority w:val="99"/>
    <w:semiHidden/>
    <w:unhideWhenUsed/>
    <w:rsid w:val="009D7026"/>
    <w:rPr>
      <w:sz w:val="21"/>
      <w:szCs w:val="21"/>
    </w:rPr>
  </w:style>
  <w:style w:type="paragraph" w:styleId="ad">
    <w:name w:val="annotation text"/>
    <w:basedOn w:val="a0"/>
    <w:link w:val="Char4"/>
    <w:uiPriority w:val="99"/>
    <w:semiHidden/>
    <w:unhideWhenUsed/>
    <w:rsid w:val="009D7026"/>
    <w:pPr>
      <w:jc w:val="left"/>
    </w:pPr>
  </w:style>
  <w:style w:type="character" w:customStyle="1" w:styleId="Char4">
    <w:name w:val="批注文字 Char"/>
    <w:basedOn w:val="a1"/>
    <w:link w:val="ad"/>
    <w:uiPriority w:val="99"/>
    <w:semiHidden/>
    <w:rsid w:val="009D7026"/>
  </w:style>
  <w:style w:type="paragraph" w:styleId="ae">
    <w:name w:val="annotation subject"/>
    <w:basedOn w:val="ad"/>
    <w:next w:val="ad"/>
    <w:link w:val="Char5"/>
    <w:uiPriority w:val="99"/>
    <w:semiHidden/>
    <w:unhideWhenUsed/>
    <w:rsid w:val="009D7026"/>
    <w:rPr>
      <w:b/>
      <w:bCs/>
    </w:rPr>
  </w:style>
  <w:style w:type="character" w:customStyle="1" w:styleId="Char5">
    <w:name w:val="批注主题 Char"/>
    <w:basedOn w:val="Char4"/>
    <w:link w:val="ae"/>
    <w:uiPriority w:val="99"/>
    <w:semiHidden/>
    <w:rsid w:val="009D7026"/>
    <w:rPr>
      <w:b/>
      <w:bCs/>
    </w:rPr>
  </w:style>
  <w:style w:type="character" w:customStyle="1" w:styleId="1Char">
    <w:name w:val="标题 1 Char"/>
    <w:basedOn w:val="a1"/>
    <w:link w:val="1"/>
    <w:uiPriority w:val="9"/>
    <w:rsid w:val="00F010E3"/>
    <w:rPr>
      <w:b/>
      <w:bCs/>
      <w:kern w:val="44"/>
      <w:sz w:val="32"/>
      <w:szCs w:val="44"/>
    </w:rPr>
  </w:style>
  <w:style w:type="table" w:styleId="af">
    <w:name w:val="Table Grid"/>
    <w:basedOn w:val="a2"/>
    <w:uiPriority w:val="59"/>
    <w:rsid w:val="00CF2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0"/>
    <w:next w:val="a0"/>
    <w:autoRedefine/>
    <w:uiPriority w:val="39"/>
    <w:unhideWhenUsed/>
    <w:rsid w:val="00486EFF"/>
    <w:pPr>
      <w:tabs>
        <w:tab w:val="left" w:pos="840"/>
        <w:tab w:val="right" w:leader="dot" w:pos="8296"/>
      </w:tabs>
      <w:jc w:val="center"/>
    </w:pPr>
    <w:rPr>
      <w:snapToGrid w:val="0"/>
      <w:sz w:val="36"/>
    </w:rPr>
  </w:style>
  <w:style w:type="character" w:customStyle="1" w:styleId="2Char">
    <w:name w:val="标题 2 Char"/>
    <w:basedOn w:val="a1"/>
    <w:link w:val="2"/>
    <w:uiPriority w:val="9"/>
    <w:rsid w:val="00F05F43"/>
    <w:rPr>
      <w:rFonts w:asciiTheme="majorHAnsi" w:eastAsiaTheme="majorEastAsia" w:hAnsiTheme="majorHAnsi" w:cstheme="majorBidi"/>
      <w:b/>
      <w:bCs/>
      <w:sz w:val="32"/>
      <w:szCs w:val="32"/>
    </w:rPr>
  </w:style>
  <w:style w:type="paragraph" w:styleId="20">
    <w:name w:val="toc 2"/>
    <w:basedOn w:val="a0"/>
    <w:next w:val="a0"/>
    <w:autoRedefine/>
    <w:uiPriority w:val="39"/>
    <w:unhideWhenUsed/>
    <w:rsid w:val="00601B8D"/>
    <w:pPr>
      <w:ind w:leftChars="200" w:left="420"/>
    </w:pPr>
  </w:style>
  <w:style w:type="character" w:styleId="af0">
    <w:name w:val="Emphasis"/>
    <w:basedOn w:val="a1"/>
    <w:uiPriority w:val="20"/>
    <w:qFormat/>
    <w:rsid w:val="006441A7"/>
    <w:rPr>
      <w:i/>
      <w:iCs/>
    </w:rPr>
  </w:style>
  <w:style w:type="character" w:customStyle="1" w:styleId="3Char">
    <w:name w:val="标题 3 Char"/>
    <w:basedOn w:val="a1"/>
    <w:link w:val="3"/>
    <w:uiPriority w:val="9"/>
    <w:rsid w:val="00885182"/>
    <w:rPr>
      <w:b/>
      <w:bCs/>
      <w:sz w:val="32"/>
      <w:szCs w:val="32"/>
    </w:rPr>
  </w:style>
  <w:style w:type="paragraph" w:styleId="af1">
    <w:name w:val="Date"/>
    <w:basedOn w:val="a0"/>
    <w:next w:val="a0"/>
    <w:link w:val="Char6"/>
    <w:uiPriority w:val="99"/>
    <w:semiHidden/>
    <w:unhideWhenUsed/>
    <w:rsid w:val="00B07186"/>
    <w:pPr>
      <w:ind w:leftChars="2500" w:left="100"/>
    </w:pPr>
  </w:style>
  <w:style w:type="character" w:customStyle="1" w:styleId="Char6">
    <w:name w:val="日期 Char"/>
    <w:basedOn w:val="a1"/>
    <w:link w:val="af1"/>
    <w:uiPriority w:val="99"/>
    <w:semiHidden/>
    <w:rsid w:val="00B071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1F99"/>
    <w:pPr>
      <w:widowControl w:val="0"/>
      <w:jc w:val="both"/>
    </w:pPr>
  </w:style>
  <w:style w:type="paragraph" w:styleId="1">
    <w:name w:val="heading 1"/>
    <w:basedOn w:val="a0"/>
    <w:next w:val="a0"/>
    <w:link w:val="1Char"/>
    <w:uiPriority w:val="9"/>
    <w:qFormat/>
    <w:rsid w:val="00F010E3"/>
    <w:pPr>
      <w:keepNext/>
      <w:keepLines/>
      <w:spacing w:before="340" w:after="330" w:line="578" w:lineRule="auto"/>
      <w:outlineLvl w:val="0"/>
    </w:pPr>
    <w:rPr>
      <w:b/>
      <w:bCs/>
      <w:kern w:val="44"/>
      <w:sz w:val="32"/>
      <w:szCs w:val="44"/>
    </w:rPr>
  </w:style>
  <w:style w:type="paragraph" w:styleId="2">
    <w:name w:val="heading 2"/>
    <w:basedOn w:val="a0"/>
    <w:next w:val="a0"/>
    <w:link w:val="2Char"/>
    <w:uiPriority w:val="9"/>
    <w:unhideWhenUsed/>
    <w:qFormat/>
    <w:rsid w:val="00F05F4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885182"/>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6B52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6B5206"/>
    <w:rPr>
      <w:sz w:val="18"/>
      <w:szCs w:val="18"/>
    </w:rPr>
  </w:style>
  <w:style w:type="paragraph" w:styleId="a5">
    <w:name w:val="footer"/>
    <w:basedOn w:val="a0"/>
    <w:link w:val="Char0"/>
    <w:uiPriority w:val="99"/>
    <w:unhideWhenUsed/>
    <w:rsid w:val="006B5206"/>
    <w:pPr>
      <w:tabs>
        <w:tab w:val="center" w:pos="4153"/>
        <w:tab w:val="right" w:pos="8306"/>
      </w:tabs>
      <w:snapToGrid w:val="0"/>
      <w:jc w:val="left"/>
    </w:pPr>
    <w:rPr>
      <w:sz w:val="18"/>
      <w:szCs w:val="18"/>
    </w:rPr>
  </w:style>
  <w:style w:type="character" w:customStyle="1" w:styleId="Char0">
    <w:name w:val="页脚 Char"/>
    <w:basedOn w:val="a1"/>
    <w:link w:val="a5"/>
    <w:uiPriority w:val="99"/>
    <w:rsid w:val="006B5206"/>
    <w:rPr>
      <w:sz w:val="18"/>
      <w:szCs w:val="18"/>
    </w:rPr>
  </w:style>
  <w:style w:type="paragraph" w:styleId="a6">
    <w:name w:val="List Paragraph"/>
    <w:basedOn w:val="a0"/>
    <w:uiPriority w:val="34"/>
    <w:qFormat/>
    <w:rsid w:val="00260D0D"/>
    <w:pPr>
      <w:ind w:firstLineChars="200" w:firstLine="420"/>
    </w:pPr>
  </w:style>
  <w:style w:type="paragraph" w:styleId="a7">
    <w:name w:val="Normal Indent"/>
    <w:aliases w:val="表正文,正文非缩进,正文（首行缩进两字）,特点,段1,正文不缩进,特点 Char,ALT+Z,水上软件,标题4,正文(首行缩进两字),正文(首行缩进两字)1,上海中望标准正文（首行缩进两字）,四号,小,正文对齐,正文（首行缩进两字） Char Char,中文正文,正文（首行缩进两字） Char Char Char Char,正文（首行缩进两字） Char Char Char Char Char Char,正文缩进1,Indent 1,图号标注,Normal Indent（正文缩进）,bt,二"/>
    <w:basedOn w:val="a0"/>
    <w:link w:val="Char1"/>
    <w:qFormat/>
    <w:rsid w:val="00731BBD"/>
    <w:pPr>
      <w:snapToGrid w:val="0"/>
      <w:spacing w:before="10" w:after="10" w:line="500" w:lineRule="atLeast"/>
      <w:ind w:firstLineChars="200" w:firstLine="200"/>
    </w:pPr>
    <w:rPr>
      <w:rFonts w:ascii="Times New Roman" w:eastAsia="宋体" w:hAnsi="Times New Roman" w:cs="Times New Roman"/>
      <w:sz w:val="28"/>
      <w:szCs w:val="20"/>
    </w:rPr>
  </w:style>
  <w:style w:type="paragraph" w:styleId="a8">
    <w:name w:val="caption"/>
    <w:aliases w:val="题注-QBPT,图注,Caption Char,Caption Char Char Char,Caption Char Char1,Caption Char Char Char Char,Caption Char Char,Char Char Char Char Char,题注(图注),图1,图2,图3,图4,图5,图6,图7,图8,图9,图10,图11,图12,图13,图14,图15,图16,图17,图18,图21,图31,图41,图51"/>
    <w:basedOn w:val="a0"/>
    <w:next w:val="a0"/>
    <w:link w:val="Char2"/>
    <w:qFormat/>
    <w:rsid w:val="00731BBD"/>
    <w:pPr>
      <w:spacing w:line="360" w:lineRule="auto"/>
    </w:pPr>
    <w:rPr>
      <w:rFonts w:ascii="Arial" w:eastAsia="宋体" w:hAnsi="Arial" w:cs="Arial"/>
      <w:sz w:val="24"/>
      <w:szCs w:val="20"/>
    </w:rPr>
  </w:style>
  <w:style w:type="character" w:customStyle="1" w:styleId="Char1">
    <w:name w:val="正文缩进 Char"/>
    <w:aliases w:val="表正文 Char,正文非缩进 Char,正文（首行缩进两字） Char,特点 Char1,段1 Char,正文不缩进 Char,特点 Char Char,ALT+Z Char,水上软件 Char,标题4 Char,正文(首行缩进两字) Char,正文(首行缩进两字)1 Char,上海中望标准正文（首行缩进两字） Char,四号 Char,小 Char,正文对齐 Char,正文（首行缩进两字） Char Char Char,中文正文 Char,正文缩进1 Char,图号标注 Char"/>
    <w:link w:val="a7"/>
    <w:rsid w:val="00731BBD"/>
    <w:rPr>
      <w:rFonts w:ascii="Times New Roman" w:eastAsia="宋体" w:hAnsi="Times New Roman" w:cs="Times New Roman"/>
      <w:sz w:val="28"/>
      <w:szCs w:val="20"/>
    </w:rPr>
  </w:style>
  <w:style w:type="character" w:customStyle="1" w:styleId="Char2">
    <w:name w:val="题注 Char"/>
    <w:aliases w:val="题注-QBPT Char,图注 Char,Caption Char Char2,Caption Char Char Char Char1,Caption Char Char1 Char,Caption Char Char Char Char Char,Caption Char Char Char1,Char Char Char Char Char Char,题注(图注) Char,图1 Char,图2 Char,图3 Char,图4 Char,图5 Char,图6 Char"/>
    <w:link w:val="a8"/>
    <w:rsid w:val="00731BBD"/>
    <w:rPr>
      <w:rFonts w:ascii="Arial" w:eastAsia="宋体" w:hAnsi="Arial" w:cs="Arial"/>
      <w:sz w:val="24"/>
      <w:szCs w:val="20"/>
    </w:rPr>
  </w:style>
  <w:style w:type="paragraph" w:styleId="a9">
    <w:name w:val="Balloon Text"/>
    <w:basedOn w:val="a0"/>
    <w:link w:val="Char3"/>
    <w:uiPriority w:val="99"/>
    <w:semiHidden/>
    <w:unhideWhenUsed/>
    <w:rsid w:val="00C94EF0"/>
    <w:rPr>
      <w:sz w:val="18"/>
      <w:szCs w:val="18"/>
    </w:rPr>
  </w:style>
  <w:style w:type="character" w:customStyle="1" w:styleId="Char3">
    <w:name w:val="批注框文本 Char"/>
    <w:basedOn w:val="a1"/>
    <w:link w:val="a9"/>
    <w:uiPriority w:val="99"/>
    <w:semiHidden/>
    <w:rsid w:val="00C94EF0"/>
    <w:rPr>
      <w:sz w:val="18"/>
      <w:szCs w:val="18"/>
    </w:rPr>
  </w:style>
  <w:style w:type="character" w:styleId="aa">
    <w:name w:val="Hyperlink"/>
    <w:basedOn w:val="a1"/>
    <w:uiPriority w:val="99"/>
    <w:unhideWhenUsed/>
    <w:rsid w:val="000A370D"/>
    <w:rPr>
      <w:color w:val="0000FF" w:themeColor="hyperlink"/>
      <w:u w:val="single"/>
    </w:rPr>
  </w:style>
  <w:style w:type="paragraph" w:customStyle="1" w:styleId="a">
    <w:name w:val="表格标题"/>
    <w:basedOn w:val="a0"/>
    <w:rsid w:val="006F1A71"/>
    <w:pPr>
      <w:numPr>
        <w:numId w:val="5"/>
      </w:numPr>
      <w:jc w:val="center"/>
    </w:pPr>
    <w:rPr>
      <w:rFonts w:ascii="宋体" w:eastAsia="宋体" w:hAnsi="宋体" w:cs="宋体"/>
      <w:b/>
      <w:bCs/>
      <w:sz w:val="18"/>
      <w:szCs w:val="18"/>
    </w:rPr>
  </w:style>
  <w:style w:type="paragraph" w:customStyle="1" w:styleId="ab">
    <w:name w:val="表格文字加粗"/>
    <w:basedOn w:val="a0"/>
    <w:rsid w:val="006F1A71"/>
    <w:pPr>
      <w:jc w:val="left"/>
    </w:pPr>
    <w:rPr>
      <w:rFonts w:ascii="宋体" w:eastAsia="宋体" w:hAnsi="宋体" w:cs="宋体"/>
      <w:b/>
      <w:bCs/>
      <w:sz w:val="18"/>
      <w:szCs w:val="18"/>
    </w:rPr>
  </w:style>
  <w:style w:type="character" w:styleId="ac">
    <w:name w:val="annotation reference"/>
    <w:basedOn w:val="a1"/>
    <w:uiPriority w:val="99"/>
    <w:semiHidden/>
    <w:unhideWhenUsed/>
    <w:rsid w:val="009D7026"/>
    <w:rPr>
      <w:sz w:val="21"/>
      <w:szCs w:val="21"/>
    </w:rPr>
  </w:style>
  <w:style w:type="paragraph" w:styleId="ad">
    <w:name w:val="annotation text"/>
    <w:basedOn w:val="a0"/>
    <w:link w:val="Char4"/>
    <w:uiPriority w:val="99"/>
    <w:semiHidden/>
    <w:unhideWhenUsed/>
    <w:rsid w:val="009D7026"/>
    <w:pPr>
      <w:jc w:val="left"/>
    </w:pPr>
  </w:style>
  <w:style w:type="character" w:customStyle="1" w:styleId="Char4">
    <w:name w:val="批注文字 Char"/>
    <w:basedOn w:val="a1"/>
    <w:link w:val="ad"/>
    <w:uiPriority w:val="99"/>
    <w:semiHidden/>
    <w:rsid w:val="009D7026"/>
  </w:style>
  <w:style w:type="paragraph" w:styleId="ae">
    <w:name w:val="annotation subject"/>
    <w:basedOn w:val="ad"/>
    <w:next w:val="ad"/>
    <w:link w:val="Char5"/>
    <w:uiPriority w:val="99"/>
    <w:semiHidden/>
    <w:unhideWhenUsed/>
    <w:rsid w:val="009D7026"/>
    <w:rPr>
      <w:b/>
      <w:bCs/>
    </w:rPr>
  </w:style>
  <w:style w:type="character" w:customStyle="1" w:styleId="Char5">
    <w:name w:val="批注主题 Char"/>
    <w:basedOn w:val="Char4"/>
    <w:link w:val="ae"/>
    <w:uiPriority w:val="99"/>
    <w:semiHidden/>
    <w:rsid w:val="009D7026"/>
    <w:rPr>
      <w:b/>
      <w:bCs/>
    </w:rPr>
  </w:style>
  <w:style w:type="character" w:customStyle="1" w:styleId="1Char">
    <w:name w:val="标题 1 Char"/>
    <w:basedOn w:val="a1"/>
    <w:link w:val="1"/>
    <w:uiPriority w:val="9"/>
    <w:rsid w:val="00F010E3"/>
    <w:rPr>
      <w:b/>
      <w:bCs/>
      <w:kern w:val="44"/>
      <w:sz w:val="32"/>
      <w:szCs w:val="44"/>
    </w:rPr>
  </w:style>
  <w:style w:type="table" w:styleId="af">
    <w:name w:val="Table Grid"/>
    <w:basedOn w:val="a2"/>
    <w:uiPriority w:val="59"/>
    <w:rsid w:val="00CF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0"/>
    <w:next w:val="a0"/>
    <w:autoRedefine/>
    <w:uiPriority w:val="39"/>
    <w:unhideWhenUsed/>
    <w:rsid w:val="00486EFF"/>
    <w:pPr>
      <w:tabs>
        <w:tab w:val="left" w:pos="840"/>
        <w:tab w:val="right" w:leader="dot" w:pos="8296"/>
      </w:tabs>
      <w:jc w:val="center"/>
    </w:pPr>
    <w:rPr>
      <w:snapToGrid w:val="0"/>
      <w:sz w:val="36"/>
    </w:rPr>
  </w:style>
  <w:style w:type="character" w:customStyle="1" w:styleId="2Char">
    <w:name w:val="标题 2 Char"/>
    <w:basedOn w:val="a1"/>
    <w:link w:val="2"/>
    <w:uiPriority w:val="9"/>
    <w:rsid w:val="00F05F43"/>
    <w:rPr>
      <w:rFonts w:asciiTheme="majorHAnsi" w:eastAsiaTheme="majorEastAsia" w:hAnsiTheme="majorHAnsi" w:cstheme="majorBidi"/>
      <w:b/>
      <w:bCs/>
      <w:sz w:val="32"/>
      <w:szCs w:val="32"/>
    </w:rPr>
  </w:style>
  <w:style w:type="paragraph" w:styleId="20">
    <w:name w:val="toc 2"/>
    <w:basedOn w:val="a0"/>
    <w:next w:val="a0"/>
    <w:autoRedefine/>
    <w:uiPriority w:val="39"/>
    <w:unhideWhenUsed/>
    <w:rsid w:val="00601B8D"/>
    <w:pPr>
      <w:ind w:leftChars="200" w:left="420"/>
    </w:pPr>
  </w:style>
  <w:style w:type="character" w:styleId="af0">
    <w:name w:val="Emphasis"/>
    <w:basedOn w:val="a1"/>
    <w:uiPriority w:val="20"/>
    <w:qFormat/>
    <w:rsid w:val="006441A7"/>
    <w:rPr>
      <w:i/>
      <w:iCs/>
    </w:rPr>
  </w:style>
  <w:style w:type="character" w:customStyle="1" w:styleId="3Char">
    <w:name w:val="标题 3 Char"/>
    <w:basedOn w:val="a1"/>
    <w:link w:val="3"/>
    <w:uiPriority w:val="9"/>
    <w:rsid w:val="00885182"/>
    <w:rPr>
      <w:b/>
      <w:bCs/>
      <w:sz w:val="32"/>
      <w:szCs w:val="32"/>
    </w:rPr>
  </w:style>
  <w:style w:type="paragraph" w:styleId="af1">
    <w:name w:val="Date"/>
    <w:basedOn w:val="a0"/>
    <w:next w:val="a0"/>
    <w:link w:val="Char6"/>
    <w:uiPriority w:val="99"/>
    <w:semiHidden/>
    <w:unhideWhenUsed/>
    <w:rsid w:val="00B07186"/>
    <w:pPr>
      <w:ind w:leftChars="2500" w:left="100"/>
    </w:pPr>
  </w:style>
  <w:style w:type="character" w:customStyle="1" w:styleId="Char6">
    <w:name w:val="日期 Char"/>
    <w:basedOn w:val="a1"/>
    <w:link w:val="af1"/>
    <w:uiPriority w:val="99"/>
    <w:semiHidden/>
    <w:rsid w:val="00B07186"/>
  </w:style>
</w:styles>
</file>

<file path=word/webSettings.xml><?xml version="1.0" encoding="utf-8"?>
<w:webSettings xmlns:r="http://schemas.openxmlformats.org/officeDocument/2006/relationships" xmlns:w="http://schemas.openxmlformats.org/wordprocessingml/2006/main">
  <w:divs>
    <w:div w:id="447240677">
      <w:bodyDiv w:val="1"/>
      <w:marLeft w:val="0"/>
      <w:marRight w:val="0"/>
      <w:marTop w:val="0"/>
      <w:marBottom w:val="0"/>
      <w:divBdr>
        <w:top w:val="none" w:sz="0" w:space="0" w:color="auto"/>
        <w:left w:val="none" w:sz="0" w:space="0" w:color="auto"/>
        <w:bottom w:val="none" w:sz="0" w:space="0" w:color="auto"/>
        <w:right w:val="none" w:sz="0" w:space="0" w:color="auto"/>
      </w:divBdr>
    </w:div>
    <w:div w:id="754977869">
      <w:bodyDiv w:val="1"/>
      <w:marLeft w:val="0"/>
      <w:marRight w:val="0"/>
      <w:marTop w:val="0"/>
      <w:marBottom w:val="0"/>
      <w:divBdr>
        <w:top w:val="none" w:sz="0" w:space="0" w:color="auto"/>
        <w:left w:val="none" w:sz="0" w:space="0" w:color="auto"/>
        <w:bottom w:val="none" w:sz="0" w:space="0" w:color="auto"/>
        <w:right w:val="none" w:sz="0" w:space="0" w:color="auto"/>
      </w:divBdr>
    </w:div>
    <w:div w:id="964044835">
      <w:bodyDiv w:val="1"/>
      <w:marLeft w:val="0"/>
      <w:marRight w:val="0"/>
      <w:marTop w:val="0"/>
      <w:marBottom w:val="0"/>
      <w:divBdr>
        <w:top w:val="none" w:sz="0" w:space="0" w:color="auto"/>
        <w:left w:val="none" w:sz="0" w:space="0" w:color="auto"/>
        <w:bottom w:val="none" w:sz="0" w:space="0" w:color="auto"/>
        <w:right w:val="none" w:sz="0" w:space="0" w:color="auto"/>
      </w:divBdr>
    </w:div>
    <w:div w:id="1165051994">
      <w:bodyDiv w:val="1"/>
      <w:marLeft w:val="0"/>
      <w:marRight w:val="0"/>
      <w:marTop w:val="0"/>
      <w:marBottom w:val="0"/>
      <w:divBdr>
        <w:top w:val="none" w:sz="0" w:space="0" w:color="auto"/>
        <w:left w:val="none" w:sz="0" w:space="0" w:color="auto"/>
        <w:bottom w:val="none" w:sz="0" w:space="0" w:color="auto"/>
        <w:right w:val="none" w:sz="0" w:space="0" w:color="auto"/>
      </w:divBdr>
    </w:div>
    <w:div w:id="1553151623">
      <w:bodyDiv w:val="1"/>
      <w:marLeft w:val="0"/>
      <w:marRight w:val="0"/>
      <w:marTop w:val="0"/>
      <w:marBottom w:val="0"/>
      <w:divBdr>
        <w:top w:val="none" w:sz="0" w:space="0" w:color="auto"/>
        <w:left w:val="none" w:sz="0" w:space="0" w:color="auto"/>
        <w:bottom w:val="none" w:sz="0" w:space="0" w:color="auto"/>
        <w:right w:val="none" w:sz="0" w:space="0" w:color="auto"/>
      </w:divBdr>
    </w:div>
    <w:div w:id="1615408051">
      <w:bodyDiv w:val="1"/>
      <w:marLeft w:val="0"/>
      <w:marRight w:val="0"/>
      <w:marTop w:val="0"/>
      <w:marBottom w:val="0"/>
      <w:divBdr>
        <w:top w:val="none" w:sz="0" w:space="0" w:color="auto"/>
        <w:left w:val="none" w:sz="0" w:space="0" w:color="auto"/>
        <w:bottom w:val="none" w:sz="0" w:space="0" w:color="auto"/>
        <w:right w:val="none" w:sz="0" w:space="0" w:color="auto"/>
      </w:divBdr>
    </w:div>
    <w:div w:id="1793279569">
      <w:bodyDiv w:val="1"/>
      <w:marLeft w:val="0"/>
      <w:marRight w:val="0"/>
      <w:marTop w:val="0"/>
      <w:marBottom w:val="0"/>
      <w:divBdr>
        <w:top w:val="none" w:sz="0" w:space="0" w:color="auto"/>
        <w:left w:val="none" w:sz="0" w:space="0" w:color="auto"/>
        <w:bottom w:val="none" w:sz="0" w:space="0" w:color="auto"/>
        <w:right w:val="none" w:sz="0" w:space="0" w:color="auto"/>
      </w:divBdr>
    </w:div>
    <w:div w:id="1980264060">
      <w:bodyDiv w:val="1"/>
      <w:marLeft w:val="0"/>
      <w:marRight w:val="0"/>
      <w:marTop w:val="0"/>
      <w:marBottom w:val="0"/>
      <w:divBdr>
        <w:top w:val="none" w:sz="0" w:space="0" w:color="auto"/>
        <w:left w:val="none" w:sz="0" w:space="0" w:color="auto"/>
        <w:bottom w:val="none" w:sz="0" w:space="0" w:color="auto"/>
        <w:right w:val="none" w:sz="0" w:space="0" w:color="auto"/>
      </w:divBdr>
    </w:div>
    <w:div w:id="2132824991">
      <w:bodyDiv w:val="1"/>
      <w:marLeft w:val="0"/>
      <w:marRight w:val="0"/>
      <w:marTop w:val="0"/>
      <w:marBottom w:val="0"/>
      <w:divBdr>
        <w:top w:val="none" w:sz="0" w:space="0" w:color="auto"/>
        <w:left w:val="none" w:sz="0" w:space="0" w:color="auto"/>
        <w:bottom w:val="none" w:sz="0" w:space="0" w:color="auto"/>
        <w:right w:val="none" w:sz="0" w:space="0" w:color="auto"/>
      </w:divBdr>
    </w:div>
    <w:div w:id="214384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2886E-2EA5-44EF-ADFC-C6E5215D3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742</Words>
  <Characters>4236</Characters>
  <Application>Microsoft Office Word</Application>
  <DocSecurity>0</DocSecurity>
  <Lines>35</Lines>
  <Paragraphs>9</Paragraphs>
  <ScaleCrop>false</ScaleCrop>
  <Company/>
  <LinksUpToDate>false</LinksUpToDate>
  <CharactersWithSpaces>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c:creator>
  <cp:lastModifiedBy>马力</cp:lastModifiedBy>
  <cp:revision>4</cp:revision>
  <cp:lastPrinted>2014-12-31T08:18:00Z</cp:lastPrinted>
  <dcterms:created xsi:type="dcterms:W3CDTF">2014-12-31T08:42:00Z</dcterms:created>
  <dcterms:modified xsi:type="dcterms:W3CDTF">2015-01-04T01:21:00Z</dcterms:modified>
</cp:coreProperties>
</file>